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876A3" w:rsidRPr="0047578F" w:rsidRDefault="009876A3" w:rsidP="000F7E32">
      <w:pPr>
        <w:pStyle w:val="Heading2"/>
      </w:pPr>
      <w:r w:rsidRPr="0047578F">
        <w:t>Culinary Advanced Cooking Certificate</w:t>
      </w:r>
    </w:p>
    <w:p w:rsidR="009876A3" w:rsidRPr="0047578F" w:rsidRDefault="009876A3" w:rsidP="0047578F">
      <w:pPr>
        <w:rPr>
          <w:sz w:val="16"/>
          <w:szCs w:val="16"/>
        </w:rPr>
      </w:pPr>
      <w:r w:rsidRPr="0047578F">
        <w:rPr>
          <w:sz w:val="16"/>
          <w:szCs w:val="16"/>
        </w:rPr>
        <w:t>Program Start: Fall, Winter, Spring, Summer Program Length: 3 Quarters Prerequisites: Yes* Total College Credits: 42</w:t>
      </w:r>
    </w:p>
    <w:p w:rsidR="009876A3" w:rsidRPr="0047578F" w:rsidRDefault="009876A3" w:rsidP="0047578F">
      <w:pPr>
        <w:rPr>
          <w:sz w:val="16"/>
          <w:szCs w:val="16"/>
        </w:rPr>
      </w:pPr>
      <w:r w:rsidRPr="0047578F">
        <w:rPr>
          <w:sz w:val="16"/>
          <w:szCs w:val="16"/>
        </w:rPr>
        <w:t>* Completion of Basic Cooking Skills Certificate</w:t>
      </w:r>
    </w:p>
    <w:p w:rsidR="009876A3" w:rsidRPr="0047578F" w:rsidRDefault="009876A3" w:rsidP="0047578F">
      <w:pPr>
        <w:rPr>
          <w:sz w:val="16"/>
          <w:szCs w:val="16"/>
        </w:rPr>
      </w:pPr>
      <w:r w:rsidRPr="0047578F">
        <w:rPr>
          <w:sz w:val="16"/>
          <w:szCs w:val="16"/>
        </w:rPr>
        <w:t>This occupation requires the ability to stand, walk, and perform repetitive motions for extended periods of time and lift up to 50 lbs. Students must be able to meet these physical requirements in order to complete lab requirements and obtain employment in this field.</w:t>
      </w:r>
    </w:p>
    <w:p w:rsidR="009876A3" w:rsidRPr="0047578F" w:rsidRDefault="009876A3" w:rsidP="0047578F">
      <w:pPr>
        <w:rPr>
          <w:sz w:val="16"/>
          <w:szCs w:val="16"/>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8642"/>
      </w:tblGrid>
      <w:tr w:rsidR="009876A3" w:rsidRPr="0047578F" w:rsidTr="00B3082E">
        <w:trPr>
          <w:trHeight w:val="268"/>
        </w:trPr>
        <w:tc>
          <w:tcPr>
            <w:tcW w:w="2972" w:type="dxa"/>
          </w:tcPr>
          <w:p w:rsidR="009876A3" w:rsidRPr="0047578F" w:rsidRDefault="009876A3" w:rsidP="0047578F">
            <w:pPr>
              <w:rPr>
                <w:sz w:val="16"/>
                <w:szCs w:val="16"/>
              </w:rPr>
            </w:pPr>
            <w:r w:rsidRPr="0047578F">
              <w:rPr>
                <w:sz w:val="16"/>
                <w:szCs w:val="16"/>
              </w:rPr>
              <w:t>High School</w:t>
            </w:r>
          </w:p>
        </w:tc>
        <w:tc>
          <w:tcPr>
            <w:tcW w:w="8642" w:type="dxa"/>
          </w:tcPr>
          <w:p w:rsidR="009876A3" w:rsidRPr="0047578F" w:rsidRDefault="009876A3" w:rsidP="0047578F">
            <w:pPr>
              <w:rPr>
                <w:sz w:val="16"/>
                <w:szCs w:val="16"/>
              </w:rPr>
            </w:pPr>
            <w:r w:rsidRPr="0047578F">
              <w:rPr>
                <w:sz w:val="16"/>
                <w:szCs w:val="16"/>
              </w:rPr>
              <w:t>College</w:t>
            </w:r>
          </w:p>
        </w:tc>
      </w:tr>
      <w:tr w:rsidR="009876A3" w:rsidRPr="0047578F" w:rsidTr="00B3082E">
        <w:trPr>
          <w:trHeight w:val="268"/>
        </w:trPr>
        <w:tc>
          <w:tcPr>
            <w:tcW w:w="2972" w:type="dxa"/>
          </w:tcPr>
          <w:p w:rsidR="009876A3" w:rsidRPr="0047578F" w:rsidRDefault="009876A3" w:rsidP="0047578F">
            <w:pPr>
              <w:rPr>
                <w:sz w:val="16"/>
                <w:szCs w:val="16"/>
              </w:rPr>
            </w:pPr>
            <w:r w:rsidRPr="0047578F">
              <w:rPr>
                <w:sz w:val="16"/>
                <w:szCs w:val="16"/>
              </w:rPr>
              <w:t>Core Math Credit</w:t>
            </w:r>
          </w:p>
        </w:tc>
        <w:tc>
          <w:tcPr>
            <w:tcW w:w="8642" w:type="dxa"/>
          </w:tcPr>
          <w:p w:rsidR="009876A3" w:rsidRPr="0047578F" w:rsidRDefault="009876A3" w:rsidP="0047578F">
            <w:pPr>
              <w:rPr>
                <w:sz w:val="16"/>
                <w:szCs w:val="16"/>
              </w:rPr>
            </w:pPr>
            <w:r w:rsidRPr="0047578F">
              <w:rPr>
                <w:sz w:val="16"/>
                <w:szCs w:val="16"/>
              </w:rPr>
              <w:t>Food &amp; Beverage Cost Control – REST 103 (4 credits)</w:t>
            </w:r>
          </w:p>
        </w:tc>
      </w:tr>
      <w:tr w:rsidR="009876A3" w:rsidRPr="0047578F" w:rsidTr="00B3082E">
        <w:trPr>
          <w:trHeight w:val="268"/>
        </w:trPr>
        <w:tc>
          <w:tcPr>
            <w:tcW w:w="2972" w:type="dxa"/>
          </w:tcPr>
          <w:p w:rsidR="009876A3" w:rsidRPr="0047578F" w:rsidRDefault="009876A3" w:rsidP="0047578F">
            <w:pPr>
              <w:rPr>
                <w:sz w:val="16"/>
                <w:szCs w:val="16"/>
              </w:rPr>
            </w:pPr>
            <w:r w:rsidRPr="0047578F">
              <w:rPr>
                <w:sz w:val="16"/>
                <w:szCs w:val="16"/>
              </w:rPr>
              <w:t>Core English Credit</w:t>
            </w:r>
          </w:p>
        </w:tc>
        <w:tc>
          <w:tcPr>
            <w:tcW w:w="8642" w:type="dxa"/>
          </w:tcPr>
          <w:p w:rsidR="009876A3" w:rsidRPr="0047578F" w:rsidRDefault="009876A3" w:rsidP="0047578F">
            <w:pPr>
              <w:rPr>
                <w:sz w:val="16"/>
                <w:szCs w:val="16"/>
              </w:rPr>
            </w:pPr>
            <w:r w:rsidRPr="0047578F">
              <w:rPr>
                <w:sz w:val="16"/>
                <w:szCs w:val="16"/>
              </w:rPr>
              <w:t>Marketing – RBM 107 (3 credits)</w:t>
            </w:r>
          </w:p>
        </w:tc>
      </w:tr>
      <w:tr w:rsidR="009876A3" w:rsidRPr="0047578F" w:rsidTr="00B3082E">
        <w:trPr>
          <w:trHeight w:val="2685"/>
        </w:trPr>
        <w:tc>
          <w:tcPr>
            <w:tcW w:w="2972" w:type="dxa"/>
          </w:tcPr>
          <w:p w:rsidR="009876A3" w:rsidRPr="0047578F" w:rsidRDefault="009876A3" w:rsidP="0047578F">
            <w:pPr>
              <w:rPr>
                <w:sz w:val="16"/>
                <w:szCs w:val="16"/>
              </w:rPr>
            </w:pPr>
            <w:r w:rsidRPr="0047578F">
              <w:rPr>
                <w:sz w:val="16"/>
                <w:szCs w:val="16"/>
              </w:rPr>
              <w:t>CTE Credits/Optional Elective</w:t>
            </w:r>
          </w:p>
        </w:tc>
        <w:tc>
          <w:tcPr>
            <w:tcW w:w="8642" w:type="dxa"/>
          </w:tcPr>
          <w:p w:rsidR="009876A3" w:rsidRPr="0047578F" w:rsidRDefault="009876A3" w:rsidP="0047578F">
            <w:pPr>
              <w:rPr>
                <w:sz w:val="16"/>
                <w:szCs w:val="16"/>
              </w:rPr>
            </w:pPr>
            <w:r w:rsidRPr="0047578F">
              <w:rPr>
                <w:sz w:val="16"/>
                <w:szCs w:val="16"/>
              </w:rPr>
              <w:t>Bookkeeping for Non-Majors – ACTG 108 (4 credits) American Regional Cuisine – CUL 132 (3 credits)</w:t>
            </w:r>
          </w:p>
          <w:p w:rsidR="009876A3" w:rsidRPr="0047578F" w:rsidRDefault="009876A3" w:rsidP="0047578F">
            <w:pPr>
              <w:rPr>
                <w:sz w:val="16"/>
                <w:szCs w:val="16"/>
              </w:rPr>
            </w:pPr>
            <w:r w:rsidRPr="0047578F">
              <w:rPr>
                <w:sz w:val="16"/>
                <w:szCs w:val="16"/>
              </w:rPr>
              <w:t>Food Preparation III (Meat Fabrication) – CUL 135 (3 credits) Charcuterie – CUL 155 (3 credits)</w:t>
            </w:r>
          </w:p>
          <w:p w:rsidR="009876A3" w:rsidRPr="0047578F" w:rsidRDefault="009876A3" w:rsidP="0047578F">
            <w:pPr>
              <w:rPr>
                <w:sz w:val="16"/>
                <w:szCs w:val="16"/>
              </w:rPr>
            </w:pPr>
            <w:r w:rsidRPr="0047578F">
              <w:rPr>
                <w:sz w:val="16"/>
                <w:szCs w:val="16"/>
              </w:rPr>
              <w:t>Meat Cookery – CUL 160 (3 credits) Menu Design – CUL 175 (3 credits)</w:t>
            </w:r>
          </w:p>
          <w:p w:rsidR="009876A3" w:rsidRPr="0047578F" w:rsidRDefault="009876A3" w:rsidP="0047578F">
            <w:pPr>
              <w:rPr>
                <w:sz w:val="16"/>
                <w:szCs w:val="16"/>
              </w:rPr>
            </w:pPr>
            <w:r w:rsidRPr="0047578F">
              <w:rPr>
                <w:sz w:val="16"/>
                <w:szCs w:val="16"/>
              </w:rPr>
              <w:t>Kitchen &amp; Dining Management – REST 107CAP (3 credits) Restaurant Dining &amp; Customer Service – REST 113 (5 credits) Operations Management – REST 119 (4 credits)</w:t>
            </w:r>
          </w:p>
          <w:p w:rsidR="009876A3" w:rsidRPr="0047578F" w:rsidRDefault="009876A3" w:rsidP="0047578F">
            <w:pPr>
              <w:rPr>
                <w:sz w:val="16"/>
                <w:szCs w:val="16"/>
              </w:rPr>
            </w:pPr>
            <w:r w:rsidRPr="0047578F">
              <w:rPr>
                <w:sz w:val="16"/>
                <w:szCs w:val="16"/>
              </w:rPr>
              <w:t>Beverage Service Management – REST 133 (4 credits)</w:t>
            </w:r>
          </w:p>
        </w:tc>
      </w:tr>
    </w:tbl>
    <w:p w:rsidR="009876A3" w:rsidRPr="0047578F" w:rsidRDefault="009876A3" w:rsidP="0047578F">
      <w:pPr>
        <w:rPr>
          <w:sz w:val="16"/>
          <w:szCs w:val="16"/>
        </w:rPr>
      </w:pPr>
    </w:p>
    <w:p w:rsidR="009876A3" w:rsidRDefault="009876A3" w:rsidP="0047578F">
      <w:pPr>
        <w:rPr>
          <w:sz w:val="16"/>
          <w:szCs w:val="16"/>
        </w:rPr>
      </w:pPr>
    </w:p>
    <w:p w:rsidR="009876A3" w:rsidRDefault="009876A3" w:rsidP="0047578F">
      <w:pPr>
        <w:rPr>
          <w:sz w:val="16"/>
          <w:szCs w:val="16"/>
        </w:rPr>
      </w:pPr>
    </w:p>
    <w:p w:rsidR="009876A3" w:rsidRDefault="009876A3" w:rsidP="0047578F">
      <w:pPr>
        <w:rPr>
          <w:sz w:val="16"/>
          <w:szCs w:val="16"/>
        </w:rPr>
      </w:pPr>
    </w:p>
    <w:p w:rsidR="009876A3" w:rsidRDefault="009876A3" w:rsidP="0047578F">
      <w:pPr>
        <w:rPr>
          <w:sz w:val="16"/>
          <w:szCs w:val="16"/>
        </w:rPr>
      </w:pPr>
    </w:p>
    <w:p w:rsidR="009876A3" w:rsidRDefault="009876A3" w:rsidP="0047578F">
      <w:pPr>
        <w:rPr>
          <w:sz w:val="16"/>
          <w:szCs w:val="16"/>
        </w:rPr>
      </w:pPr>
    </w:p>
    <w:p w:rsidR="009876A3" w:rsidRDefault="009876A3" w:rsidP="0047578F">
      <w:pPr>
        <w:rPr>
          <w:sz w:val="16"/>
          <w:szCs w:val="16"/>
        </w:rPr>
      </w:pPr>
    </w:p>
    <w:p w:rsidR="009876A3" w:rsidRDefault="009876A3" w:rsidP="0047578F">
      <w:pPr>
        <w:rPr>
          <w:sz w:val="16"/>
          <w:szCs w:val="16"/>
        </w:rPr>
      </w:pPr>
    </w:p>
    <w:p w:rsidR="009876A3" w:rsidRDefault="009876A3" w:rsidP="0047578F">
      <w:pPr>
        <w:rPr>
          <w:sz w:val="16"/>
          <w:szCs w:val="16"/>
        </w:rPr>
      </w:pPr>
    </w:p>
    <w:p w:rsidR="009876A3" w:rsidRDefault="009876A3" w:rsidP="0047578F">
      <w:pPr>
        <w:rPr>
          <w:sz w:val="16"/>
          <w:szCs w:val="16"/>
        </w:rPr>
      </w:pPr>
    </w:p>
    <w:p w:rsidR="009876A3" w:rsidRDefault="009876A3" w:rsidP="0047578F">
      <w:pPr>
        <w:rPr>
          <w:sz w:val="16"/>
          <w:szCs w:val="16"/>
        </w:rPr>
      </w:pPr>
    </w:p>
    <w:p w:rsidR="009876A3" w:rsidRDefault="009876A3" w:rsidP="0047578F">
      <w:pPr>
        <w:rPr>
          <w:sz w:val="16"/>
          <w:szCs w:val="16"/>
        </w:rPr>
      </w:pPr>
    </w:p>
    <w:p w:rsidR="009876A3" w:rsidRDefault="009876A3" w:rsidP="0047578F">
      <w:pPr>
        <w:rPr>
          <w:sz w:val="16"/>
          <w:szCs w:val="16"/>
        </w:rPr>
      </w:pPr>
    </w:p>
    <w:p w:rsidR="009876A3" w:rsidRDefault="009876A3" w:rsidP="0047578F">
      <w:pPr>
        <w:rPr>
          <w:sz w:val="16"/>
          <w:szCs w:val="16"/>
        </w:rPr>
      </w:pPr>
    </w:p>
    <w:p w:rsidR="009876A3" w:rsidRDefault="009876A3" w:rsidP="0047578F">
      <w:pPr>
        <w:rPr>
          <w:sz w:val="16"/>
          <w:szCs w:val="16"/>
        </w:rPr>
      </w:pPr>
    </w:p>
    <w:p w:rsidR="009876A3" w:rsidRDefault="009876A3" w:rsidP="0047578F">
      <w:pPr>
        <w:rPr>
          <w:sz w:val="16"/>
          <w:szCs w:val="16"/>
        </w:rPr>
      </w:pPr>
    </w:p>
    <w:p w:rsidR="009876A3" w:rsidRDefault="009876A3" w:rsidP="0047578F">
      <w:pPr>
        <w:rPr>
          <w:sz w:val="16"/>
          <w:szCs w:val="16"/>
        </w:rPr>
      </w:pPr>
    </w:p>
    <w:p w:rsidR="009876A3" w:rsidRDefault="009876A3" w:rsidP="0047578F">
      <w:pPr>
        <w:rPr>
          <w:sz w:val="16"/>
          <w:szCs w:val="16"/>
        </w:rPr>
      </w:pPr>
    </w:p>
    <w:p w:rsidR="009876A3" w:rsidRDefault="009876A3" w:rsidP="0047578F">
      <w:pPr>
        <w:rPr>
          <w:sz w:val="16"/>
          <w:szCs w:val="16"/>
        </w:rPr>
      </w:pPr>
    </w:p>
    <w:p w:rsidR="009876A3" w:rsidRDefault="009876A3" w:rsidP="0047578F">
      <w:pPr>
        <w:rPr>
          <w:sz w:val="16"/>
          <w:szCs w:val="16"/>
        </w:rPr>
      </w:pPr>
    </w:p>
    <w:p w:rsidR="009876A3" w:rsidRDefault="009876A3" w:rsidP="0047578F">
      <w:pPr>
        <w:rPr>
          <w:sz w:val="16"/>
          <w:szCs w:val="16"/>
        </w:rPr>
      </w:pPr>
    </w:p>
    <w:p w:rsidR="009876A3" w:rsidRDefault="009876A3" w:rsidP="0047578F">
      <w:pPr>
        <w:rPr>
          <w:sz w:val="16"/>
          <w:szCs w:val="16"/>
        </w:rPr>
      </w:pPr>
    </w:p>
    <w:p w:rsidR="009876A3" w:rsidRDefault="009876A3" w:rsidP="0047578F">
      <w:pPr>
        <w:rPr>
          <w:sz w:val="16"/>
          <w:szCs w:val="16"/>
        </w:rPr>
      </w:pPr>
    </w:p>
    <w:p w:rsidR="009876A3" w:rsidRDefault="009876A3" w:rsidP="0047578F">
      <w:pPr>
        <w:rPr>
          <w:sz w:val="16"/>
          <w:szCs w:val="16"/>
        </w:rPr>
      </w:pPr>
    </w:p>
    <w:p w:rsidR="009876A3" w:rsidRDefault="009876A3" w:rsidP="00B90C09">
      <w:pPr>
        <w:sectPr w:rsidR="009876A3" w:rsidSect="00B90C09">
          <w:type w:val="continuous"/>
          <w:pgSz w:w="12240" w:h="15840"/>
          <w:pgMar w:top="640" w:right="160" w:bottom="280" w:left="240" w:header="720" w:footer="720" w:gutter="0"/>
          <w:cols w:space="720"/>
        </w:sectPr>
      </w:pPr>
    </w:p>
    <w:p w:rsidR="006A4F3C" w:rsidRDefault="006A4F3C"/>
    <w:sectPr w:rsidR="006A4F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6A3"/>
    <w:rsid w:val="006A4F3C"/>
    <w:rsid w:val="00987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5FD5BA3-2A51-424B-A989-F51348A9A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876A3"/>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76A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977</Characters>
  <Application>Microsoft Office Word</Application>
  <DocSecurity>0</DocSecurity>
  <Lines>8</Lines>
  <Paragraphs>2</Paragraphs>
  <ScaleCrop>false</ScaleCrop>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Sidhu, Harman</dc:creator>
  <cp:keywords/>
  <dc:description/>
  <cp:lastModifiedBy/>
  <cp:revision>1</cp:revision>
  <dcterms:created xsi:type="dcterms:W3CDTF">2024-02-22T21:42:00Z</dcterms:created>
</cp:coreProperties>
</file>