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BD8" w:rsidRPr="0047578F" w:rsidRDefault="00D62BD8" w:rsidP="00923D71">
      <w:pPr>
        <w:pStyle w:val="Heading2"/>
      </w:pPr>
      <w:r w:rsidRPr="0047578F">
        <w:t>Commercial Pilot Certificate</w:t>
      </w:r>
    </w:p>
    <w:p w:rsidR="00D62BD8" w:rsidRPr="0047578F" w:rsidRDefault="00D62BD8" w:rsidP="0047578F">
      <w:pPr>
        <w:rPr>
          <w:sz w:val="16"/>
          <w:szCs w:val="16"/>
        </w:rPr>
      </w:pPr>
      <w:r w:rsidRPr="0047578F">
        <w:rPr>
          <w:sz w:val="16"/>
          <w:szCs w:val="16"/>
        </w:rPr>
        <w:t>Program Start: Fall, Winter, Spring and Summer Program Length: 4 Quarters Prerequisites: Yes Total College Credits: 66/71 Prerequisites: Must be at least 17 years of age. Must obtain a second-class FAA medical examination and comply with FAA licensing standards. The Transportation Security Administration (TSA) requires that U.S. citizens prove citizenship status before beginning flight training by providing a current passport or birth certificate and driver’s license. Non-U.S. citizen students must submit to a background</w:t>
      </w:r>
    </w:p>
    <w:p w:rsidR="00D62BD8" w:rsidRPr="0047578F" w:rsidRDefault="00D62BD8" w:rsidP="0047578F">
      <w:pPr>
        <w:rPr>
          <w:sz w:val="16"/>
          <w:szCs w:val="16"/>
        </w:rPr>
      </w:pPr>
      <w:r w:rsidRPr="0047578F">
        <w:rPr>
          <w:sz w:val="16"/>
          <w:szCs w:val="16"/>
        </w:rPr>
        <w:t>and fingerprint check from the TSA prior to beginning training. FAA minimum flight and ground hours required for certification. Private Pilot Certificate and Instrument Rating. Minimum course requirements consist of an additional 120 hours of flight time consisting of 65 hours of solo time and 55 hours of dual instruction. Required ground training is 60 hours and pre- and post-flight briefings—120 hours.</w:t>
      </w:r>
    </w:p>
    <w:p w:rsidR="00D62BD8" w:rsidRPr="0047578F" w:rsidRDefault="00D62BD8" w:rsidP="0047578F">
      <w:pPr>
        <w:rPr>
          <w:sz w:val="16"/>
          <w:szCs w:val="16"/>
        </w:rPr>
      </w:pPr>
      <w:r w:rsidRPr="0047578F">
        <w:rPr>
          <w:sz w:val="16"/>
          <w:szCs w:val="16"/>
        </w:rPr>
        <w:t>Students are encouraged to check with the RS counselor for more information about program requirements.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D62BD8" w:rsidRPr="0047578F" w:rsidTr="00894429">
        <w:trPr>
          <w:trHeight w:val="268"/>
        </w:trPr>
        <w:tc>
          <w:tcPr>
            <w:tcW w:w="2972" w:type="dxa"/>
          </w:tcPr>
          <w:p w:rsidR="00D62BD8" w:rsidRPr="0047578F" w:rsidRDefault="00D62BD8" w:rsidP="0047578F">
            <w:pPr>
              <w:rPr>
                <w:sz w:val="16"/>
                <w:szCs w:val="16"/>
              </w:rPr>
            </w:pPr>
            <w:r w:rsidRPr="0047578F">
              <w:rPr>
                <w:sz w:val="16"/>
                <w:szCs w:val="16"/>
              </w:rPr>
              <w:t>High School</w:t>
            </w:r>
          </w:p>
        </w:tc>
        <w:tc>
          <w:tcPr>
            <w:tcW w:w="8642" w:type="dxa"/>
          </w:tcPr>
          <w:p w:rsidR="00D62BD8" w:rsidRPr="0047578F" w:rsidRDefault="00D62BD8" w:rsidP="0047578F">
            <w:pPr>
              <w:rPr>
                <w:sz w:val="16"/>
                <w:szCs w:val="16"/>
              </w:rPr>
            </w:pPr>
            <w:r w:rsidRPr="0047578F">
              <w:rPr>
                <w:sz w:val="16"/>
                <w:szCs w:val="16"/>
              </w:rPr>
              <w:t>College</w:t>
            </w:r>
          </w:p>
        </w:tc>
      </w:tr>
      <w:tr w:rsidR="00D62BD8" w:rsidRPr="0047578F" w:rsidTr="00894429">
        <w:trPr>
          <w:trHeight w:val="3223"/>
        </w:trPr>
        <w:tc>
          <w:tcPr>
            <w:tcW w:w="2972" w:type="dxa"/>
          </w:tcPr>
          <w:p w:rsidR="00D62BD8" w:rsidRPr="0047578F" w:rsidRDefault="00D62BD8" w:rsidP="0047578F">
            <w:pPr>
              <w:rPr>
                <w:sz w:val="16"/>
                <w:szCs w:val="16"/>
              </w:rPr>
            </w:pPr>
            <w:r w:rsidRPr="0047578F">
              <w:rPr>
                <w:sz w:val="16"/>
                <w:szCs w:val="16"/>
              </w:rPr>
              <w:t>Core Math and/or Science Credit</w:t>
            </w:r>
          </w:p>
        </w:tc>
        <w:tc>
          <w:tcPr>
            <w:tcW w:w="8642" w:type="dxa"/>
          </w:tcPr>
          <w:p w:rsidR="00D62BD8" w:rsidRPr="0047578F" w:rsidRDefault="00D62BD8" w:rsidP="0047578F">
            <w:pPr>
              <w:rPr>
                <w:sz w:val="16"/>
                <w:szCs w:val="16"/>
              </w:rPr>
            </w:pPr>
            <w:r w:rsidRPr="0047578F">
              <w:rPr>
                <w:sz w:val="16"/>
                <w:szCs w:val="16"/>
              </w:rPr>
              <w:t>Commercial Pilot I – AVP 175 (4 credits) Commercial Pilot II – AVP 180 (4 credits) Commercial Pilot III – AVP 185 (4 credits) Commercial Pilot IV – AVP 210 (4 credits) Commercial Pilot V – AVP 215 (4 credits) Commercial Pilot VI – AVP 220 (4 credits) Commercial Pilot VII – AVP 230 (4 credits) Commercial Pilot VIII – AVP 235 (4 credits) Commercial Pilot IX – AVP 240 (4 credits) Commercial Pilot X – AVP 245 (4 credits)</w:t>
            </w:r>
          </w:p>
          <w:p w:rsidR="00D62BD8" w:rsidRPr="0047578F" w:rsidRDefault="00D62BD8" w:rsidP="0047578F">
            <w:pPr>
              <w:rPr>
                <w:sz w:val="16"/>
                <w:szCs w:val="16"/>
              </w:rPr>
            </w:pPr>
            <w:r w:rsidRPr="0047578F">
              <w:rPr>
                <w:sz w:val="16"/>
                <w:szCs w:val="16"/>
              </w:rPr>
              <w:t>Commercial Pilot XI – AVP 250 (4 credits) Commercial Pilot XII – AVP 255CAP (4 credits)</w:t>
            </w:r>
          </w:p>
        </w:tc>
      </w:tr>
      <w:tr w:rsidR="00D62BD8" w:rsidRPr="0047578F" w:rsidTr="00894429">
        <w:trPr>
          <w:trHeight w:val="532"/>
        </w:trPr>
        <w:tc>
          <w:tcPr>
            <w:tcW w:w="2972" w:type="dxa"/>
          </w:tcPr>
          <w:p w:rsidR="00D62BD8" w:rsidRPr="0047578F" w:rsidRDefault="00D62BD8" w:rsidP="0047578F">
            <w:pPr>
              <w:rPr>
                <w:sz w:val="16"/>
                <w:szCs w:val="16"/>
              </w:rPr>
            </w:pPr>
            <w:r w:rsidRPr="0047578F">
              <w:rPr>
                <w:sz w:val="16"/>
                <w:szCs w:val="16"/>
              </w:rPr>
              <w:t>Core Math Credit</w:t>
            </w:r>
          </w:p>
        </w:tc>
        <w:tc>
          <w:tcPr>
            <w:tcW w:w="8642" w:type="dxa"/>
          </w:tcPr>
          <w:p w:rsidR="00D62BD8" w:rsidRPr="0047578F" w:rsidRDefault="00D62BD8" w:rsidP="0047578F">
            <w:pPr>
              <w:rPr>
                <w:sz w:val="16"/>
                <w:szCs w:val="16"/>
              </w:rPr>
            </w:pPr>
            <w:r w:rsidRPr="0047578F">
              <w:rPr>
                <w:sz w:val="16"/>
                <w:szCs w:val="16"/>
              </w:rPr>
              <w:t>Basic Math, Basic Physics, and Weight and Balance – AMT 104 (5 credits)</w:t>
            </w:r>
          </w:p>
          <w:p w:rsidR="00D62BD8" w:rsidRPr="0047578F" w:rsidRDefault="00D62BD8" w:rsidP="0047578F">
            <w:pPr>
              <w:rPr>
                <w:sz w:val="16"/>
                <w:szCs w:val="16"/>
              </w:rPr>
            </w:pPr>
            <w:r w:rsidRPr="0047578F">
              <w:rPr>
                <w:sz w:val="16"/>
                <w:szCs w:val="16"/>
              </w:rPr>
              <w:t>Any 100-Level Math Class (5 credits)</w:t>
            </w:r>
          </w:p>
        </w:tc>
      </w:tr>
      <w:tr w:rsidR="00D62BD8" w:rsidRPr="0047578F" w:rsidTr="00894429">
        <w:trPr>
          <w:trHeight w:val="537"/>
        </w:trPr>
        <w:tc>
          <w:tcPr>
            <w:tcW w:w="2972" w:type="dxa"/>
          </w:tcPr>
          <w:p w:rsidR="00D62BD8" w:rsidRPr="0047578F" w:rsidRDefault="00D62BD8" w:rsidP="0047578F">
            <w:pPr>
              <w:rPr>
                <w:sz w:val="16"/>
                <w:szCs w:val="16"/>
              </w:rPr>
            </w:pPr>
            <w:r w:rsidRPr="0047578F">
              <w:rPr>
                <w:sz w:val="16"/>
                <w:szCs w:val="16"/>
              </w:rPr>
              <w:t>Core English Credit</w:t>
            </w:r>
          </w:p>
        </w:tc>
        <w:tc>
          <w:tcPr>
            <w:tcW w:w="8642" w:type="dxa"/>
          </w:tcPr>
          <w:p w:rsidR="00D62BD8" w:rsidRPr="0047578F" w:rsidRDefault="00D62BD8" w:rsidP="0047578F">
            <w:pPr>
              <w:rPr>
                <w:sz w:val="16"/>
                <w:szCs w:val="16"/>
              </w:rPr>
            </w:pPr>
            <w:r w:rsidRPr="0047578F">
              <w:rPr>
                <w:sz w:val="16"/>
                <w:szCs w:val="16"/>
              </w:rPr>
              <w:t>English Composition I – ENGL&amp; 101 (5 credits)</w:t>
            </w:r>
          </w:p>
          <w:p w:rsidR="00D62BD8" w:rsidRPr="0047578F" w:rsidRDefault="00D62BD8" w:rsidP="0047578F">
            <w:pPr>
              <w:rPr>
                <w:sz w:val="16"/>
                <w:szCs w:val="16"/>
              </w:rPr>
            </w:pPr>
            <w:r w:rsidRPr="0047578F">
              <w:rPr>
                <w:sz w:val="16"/>
                <w:szCs w:val="16"/>
              </w:rPr>
              <w:t>Public Speaking – CMST&amp; 220 (5 credits)</w:t>
            </w:r>
          </w:p>
        </w:tc>
      </w:tr>
      <w:tr w:rsidR="00D62BD8" w:rsidRPr="0047578F" w:rsidTr="00894429">
        <w:trPr>
          <w:trHeight w:val="806"/>
        </w:trPr>
        <w:tc>
          <w:tcPr>
            <w:tcW w:w="2972" w:type="dxa"/>
          </w:tcPr>
          <w:p w:rsidR="00D62BD8" w:rsidRPr="0047578F" w:rsidRDefault="00D62BD8" w:rsidP="0047578F">
            <w:pPr>
              <w:rPr>
                <w:sz w:val="16"/>
                <w:szCs w:val="16"/>
              </w:rPr>
            </w:pPr>
            <w:r w:rsidRPr="0047578F">
              <w:rPr>
                <w:sz w:val="16"/>
                <w:szCs w:val="16"/>
              </w:rPr>
              <w:t>Core Social Studies</w:t>
            </w:r>
          </w:p>
        </w:tc>
        <w:tc>
          <w:tcPr>
            <w:tcW w:w="8642" w:type="dxa"/>
          </w:tcPr>
          <w:p w:rsidR="00D62BD8" w:rsidRPr="0047578F" w:rsidRDefault="00D62BD8" w:rsidP="0047578F">
            <w:pPr>
              <w:rPr>
                <w:sz w:val="16"/>
                <w:szCs w:val="16"/>
              </w:rPr>
            </w:pPr>
            <w:r w:rsidRPr="0047578F">
              <w:rPr>
                <w:sz w:val="16"/>
                <w:szCs w:val="16"/>
              </w:rPr>
              <w:t>General Psychology – PSYC&amp; 100DIV (5 credits) Introduction to Sociology – SOC&amp; 101DIV (5 credits)</w:t>
            </w:r>
          </w:p>
          <w:p w:rsidR="00D62BD8" w:rsidRPr="0047578F" w:rsidRDefault="00D62BD8" w:rsidP="0047578F">
            <w:pPr>
              <w:rPr>
                <w:sz w:val="16"/>
                <w:szCs w:val="16"/>
              </w:rPr>
            </w:pPr>
            <w:r w:rsidRPr="0047578F">
              <w:rPr>
                <w:sz w:val="16"/>
                <w:szCs w:val="16"/>
              </w:rPr>
              <w:t>Psychology of the Workplace – PSY 112DIV (5 credits)</w:t>
            </w:r>
          </w:p>
        </w:tc>
      </w:tr>
      <w:tr w:rsidR="00D62BD8" w:rsidRPr="0047578F" w:rsidTr="00894429">
        <w:trPr>
          <w:trHeight w:val="805"/>
        </w:trPr>
        <w:tc>
          <w:tcPr>
            <w:tcW w:w="2972" w:type="dxa"/>
          </w:tcPr>
          <w:p w:rsidR="00D62BD8" w:rsidRPr="0047578F" w:rsidRDefault="00D62BD8" w:rsidP="0047578F">
            <w:pPr>
              <w:rPr>
                <w:sz w:val="16"/>
                <w:szCs w:val="16"/>
              </w:rPr>
            </w:pPr>
            <w:r w:rsidRPr="0047578F">
              <w:rPr>
                <w:sz w:val="16"/>
                <w:szCs w:val="16"/>
              </w:rPr>
              <w:t>CTE Credits/Optional Elective</w:t>
            </w:r>
          </w:p>
        </w:tc>
        <w:tc>
          <w:tcPr>
            <w:tcW w:w="8642" w:type="dxa"/>
          </w:tcPr>
          <w:p w:rsidR="00D62BD8" w:rsidRPr="0047578F" w:rsidRDefault="00D62BD8" w:rsidP="0047578F">
            <w:pPr>
              <w:rPr>
                <w:sz w:val="16"/>
                <w:szCs w:val="16"/>
              </w:rPr>
            </w:pPr>
            <w:r w:rsidRPr="0047578F">
              <w:rPr>
                <w:sz w:val="16"/>
                <w:szCs w:val="16"/>
              </w:rPr>
              <w:t>College Success for All – COLL 102 (3 credits)</w:t>
            </w:r>
          </w:p>
          <w:p w:rsidR="00D62BD8" w:rsidRPr="0047578F" w:rsidRDefault="00D62BD8" w:rsidP="0047578F">
            <w:pPr>
              <w:rPr>
                <w:sz w:val="16"/>
                <w:szCs w:val="16"/>
              </w:rPr>
            </w:pPr>
            <w:r w:rsidRPr="0047578F">
              <w:rPr>
                <w:sz w:val="16"/>
                <w:szCs w:val="16"/>
              </w:rPr>
              <w:t>Commercial Pilot Practical Standards V – AVP 223 (4 credits) Commercial Pilot Practical Standards VI – AVP 257 (4 credits)</w:t>
            </w:r>
          </w:p>
        </w:tc>
      </w:tr>
    </w:tbl>
    <w:p w:rsidR="00D62BD8" w:rsidRPr="0047578F" w:rsidRDefault="00D62BD8" w:rsidP="0047578F">
      <w:pPr>
        <w:rPr>
          <w:sz w:val="16"/>
          <w:szCs w:val="16"/>
        </w:rPr>
        <w:sectPr w:rsidR="00D62BD8" w:rsidRPr="0047578F" w:rsidSect="00525300">
          <w:type w:val="continuous"/>
          <w:pgSz w:w="12240" w:h="15840"/>
          <w:pgMar w:top="640" w:right="160" w:bottom="280" w:left="240" w:header="720" w:footer="720" w:gutter="0"/>
          <w:cols w:space="720"/>
        </w:sectPr>
      </w:pPr>
    </w:p>
    <w:p w:rsidR="00774452" w:rsidRDefault="00774452"/>
    <w:sectPr w:rsidR="00774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D8"/>
    <w:rsid w:val="00774452"/>
    <w:rsid w:val="00D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62BD8"/>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BD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2024-02-22T21:37:00Z</dcterms:created>
</cp:coreProperties>
</file>