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027C2" w:rsidRPr="0047578F" w:rsidRDefault="005027C2" w:rsidP="00923D71">
      <w:pPr>
        <w:pStyle w:val="Heading2"/>
      </w:pPr>
      <w:r w:rsidRPr="0047578F">
        <w:t>Automotive Collision Technician AAT Degree</w:t>
      </w:r>
    </w:p>
    <w:p w:rsidR="005027C2" w:rsidRPr="0047578F" w:rsidRDefault="005027C2" w:rsidP="0047578F">
      <w:pPr>
        <w:rPr>
          <w:sz w:val="16"/>
          <w:szCs w:val="16"/>
        </w:rPr>
      </w:pPr>
      <w:r w:rsidRPr="0047578F">
        <w:rPr>
          <w:sz w:val="16"/>
          <w:szCs w:val="16"/>
        </w:rPr>
        <w:t>Program Start: Summer, Fall, Winter, and Spring</w:t>
      </w:r>
    </w:p>
    <w:p w:rsidR="005027C2" w:rsidRPr="0047578F" w:rsidRDefault="005027C2" w:rsidP="0047578F">
      <w:pPr>
        <w:rPr>
          <w:sz w:val="16"/>
          <w:szCs w:val="16"/>
        </w:rPr>
      </w:pPr>
      <w:r w:rsidRPr="0047578F">
        <w:rPr>
          <w:sz w:val="16"/>
          <w:szCs w:val="16"/>
        </w:rPr>
        <w:t>Program Length: 5 Quarters Prerequisites: Yes Total College Credits: 122</w:t>
      </w:r>
    </w:p>
    <w:p w:rsidR="005027C2" w:rsidRPr="0047578F" w:rsidRDefault="005027C2" w:rsidP="0047578F">
      <w:pPr>
        <w:rPr>
          <w:sz w:val="16"/>
          <w:szCs w:val="16"/>
        </w:rPr>
      </w:pPr>
      <w:r w:rsidRPr="0047578F">
        <w:rPr>
          <w:sz w:val="16"/>
          <w:szCs w:val="16"/>
        </w:rPr>
        <w:t>Successful completion of ENG 094 or meet appropriate placement and be concurrently enrolled in MAT 092 or meet appropriate placement while enrolled in IAUT. Successful completion of Introduction to Automotive or Ford Maintenance &amp; Light Repair Technician certificate, or equivalent with a “C+” (2.3) in each IAUT and FAUT class to register for first quarter classes in Automotive Technician or Automotive Collision Technician programs. A valid driver’s license is required.</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2"/>
        <w:gridCol w:w="8642"/>
      </w:tblGrid>
      <w:tr w:rsidR="005027C2" w:rsidRPr="0047578F" w:rsidTr="00894429">
        <w:trPr>
          <w:trHeight w:val="268"/>
        </w:trPr>
        <w:tc>
          <w:tcPr>
            <w:tcW w:w="2972" w:type="dxa"/>
          </w:tcPr>
          <w:p w:rsidR="005027C2" w:rsidRPr="0047578F" w:rsidRDefault="005027C2" w:rsidP="0047578F">
            <w:pPr>
              <w:rPr>
                <w:sz w:val="16"/>
                <w:szCs w:val="16"/>
              </w:rPr>
            </w:pPr>
            <w:r w:rsidRPr="0047578F">
              <w:rPr>
                <w:sz w:val="16"/>
                <w:szCs w:val="16"/>
              </w:rPr>
              <w:t>High School</w:t>
            </w:r>
          </w:p>
        </w:tc>
        <w:tc>
          <w:tcPr>
            <w:tcW w:w="8642" w:type="dxa"/>
          </w:tcPr>
          <w:p w:rsidR="005027C2" w:rsidRPr="0047578F" w:rsidRDefault="005027C2" w:rsidP="0047578F">
            <w:pPr>
              <w:rPr>
                <w:sz w:val="16"/>
                <w:szCs w:val="16"/>
              </w:rPr>
            </w:pPr>
            <w:r w:rsidRPr="0047578F">
              <w:rPr>
                <w:sz w:val="16"/>
                <w:szCs w:val="16"/>
              </w:rPr>
              <w:t>College</w:t>
            </w:r>
          </w:p>
        </w:tc>
      </w:tr>
      <w:tr w:rsidR="005027C2" w:rsidRPr="0047578F" w:rsidTr="00894429">
        <w:trPr>
          <w:trHeight w:val="2685"/>
        </w:trPr>
        <w:tc>
          <w:tcPr>
            <w:tcW w:w="2972" w:type="dxa"/>
          </w:tcPr>
          <w:p w:rsidR="005027C2" w:rsidRPr="0047578F" w:rsidRDefault="005027C2" w:rsidP="0047578F">
            <w:pPr>
              <w:rPr>
                <w:sz w:val="16"/>
                <w:szCs w:val="16"/>
              </w:rPr>
            </w:pPr>
            <w:r w:rsidRPr="0047578F">
              <w:rPr>
                <w:sz w:val="16"/>
                <w:szCs w:val="16"/>
              </w:rPr>
              <w:t>Core Science Credit</w:t>
            </w:r>
          </w:p>
        </w:tc>
        <w:tc>
          <w:tcPr>
            <w:tcW w:w="8642" w:type="dxa"/>
          </w:tcPr>
          <w:p w:rsidR="005027C2" w:rsidRPr="0047578F" w:rsidRDefault="005027C2" w:rsidP="0047578F">
            <w:pPr>
              <w:rPr>
                <w:sz w:val="16"/>
                <w:szCs w:val="16"/>
              </w:rPr>
            </w:pPr>
            <w:r w:rsidRPr="0047578F">
              <w:rPr>
                <w:sz w:val="16"/>
                <w:szCs w:val="16"/>
              </w:rPr>
              <w:t>Welding, Heating and Cutting – ACT 110 (4 credits) Plastics/SMC Repair – ACT 115 (4 credits)</w:t>
            </w:r>
          </w:p>
          <w:p w:rsidR="005027C2" w:rsidRPr="0047578F" w:rsidRDefault="005027C2" w:rsidP="0047578F">
            <w:pPr>
              <w:rPr>
                <w:sz w:val="16"/>
                <w:szCs w:val="16"/>
              </w:rPr>
            </w:pPr>
            <w:r w:rsidRPr="0047578F">
              <w:rPr>
                <w:sz w:val="16"/>
                <w:szCs w:val="16"/>
              </w:rPr>
              <w:t>Introduction to Metal Straightening – ACT 125 (3 credits) Panel Replacement – ACT 132 (6 credits)</w:t>
            </w:r>
          </w:p>
          <w:p w:rsidR="005027C2" w:rsidRPr="0047578F" w:rsidRDefault="005027C2" w:rsidP="0047578F">
            <w:pPr>
              <w:rPr>
                <w:sz w:val="16"/>
                <w:szCs w:val="16"/>
              </w:rPr>
            </w:pPr>
            <w:r w:rsidRPr="0047578F">
              <w:rPr>
                <w:sz w:val="16"/>
                <w:szCs w:val="16"/>
              </w:rPr>
              <w:t>Panel Repair – ACT 133 (6 credits)</w:t>
            </w:r>
          </w:p>
          <w:p w:rsidR="005027C2" w:rsidRPr="0047578F" w:rsidRDefault="005027C2" w:rsidP="0047578F">
            <w:pPr>
              <w:rPr>
                <w:sz w:val="16"/>
                <w:szCs w:val="16"/>
              </w:rPr>
            </w:pPr>
            <w:r w:rsidRPr="0047578F">
              <w:rPr>
                <w:sz w:val="16"/>
                <w:szCs w:val="16"/>
              </w:rPr>
              <w:t>Auto Collison Major Repair – ACT 134CAP (5 credits) Auto Body Aluminum Repair – ACT 141 (4 credits) Pre-Prime Preparation – ACT 156 (5 credits)</w:t>
            </w:r>
          </w:p>
          <w:p w:rsidR="005027C2" w:rsidRPr="0047578F" w:rsidRDefault="005027C2" w:rsidP="0047578F">
            <w:pPr>
              <w:rPr>
                <w:sz w:val="16"/>
                <w:szCs w:val="16"/>
              </w:rPr>
            </w:pPr>
            <w:r w:rsidRPr="0047578F">
              <w:rPr>
                <w:sz w:val="16"/>
                <w:szCs w:val="16"/>
              </w:rPr>
              <w:t>Post-Prime Preparation – ACT 157 (5 credits)</w:t>
            </w:r>
          </w:p>
          <w:p w:rsidR="005027C2" w:rsidRPr="0047578F" w:rsidRDefault="005027C2" w:rsidP="0047578F">
            <w:pPr>
              <w:rPr>
                <w:sz w:val="16"/>
                <w:szCs w:val="16"/>
              </w:rPr>
            </w:pPr>
            <w:r w:rsidRPr="0047578F">
              <w:rPr>
                <w:sz w:val="16"/>
                <w:szCs w:val="16"/>
              </w:rPr>
              <w:t>Surface Imperfections/Exterior Trim – ACT 166CAP (5 credits)</w:t>
            </w:r>
          </w:p>
        </w:tc>
      </w:tr>
      <w:tr w:rsidR="005027C2" w:rsidRPr="0047578F" w:rsidTr="00894429">
        <w:trPr>
          <w:trHeight w:val="537"/>
        </w:trPr>
        <w:tc>
          <w:tcPr>
            <w:tcW w:w="2972" w:type="dxa"/>
          </w:tcPr>
          <w:p w:rsidR="005027C2" w:rsidRPr="0047578F" w:rsidRDefault="005027C2" w:rsidP="0047578F">
            <w:pPr>
              <w:rPr>
                <w:sz w:val="16"/>
                <w:szCs w:val="16"/>
              </w:rPr>
            </w:pPr>
            <w:r w:rsidRPr="0047578F">
              <w:rPr>
                <w:sz w:val="16"/>
                <w:szCs w:val="16"/>
              </w:rPr>
              <w:t>Core Math Credit</w:t>
            </w:r>
          </w:p>
        </w:tc>
        <w:tc>
          <w:tcPr>
            <w:tcW w:w="8642" w:type="dxa"/>
          </w:tcPr>
          <w:p w:rsidR="005027C2" w:rsidRPr="0047578F" w:rsidRDefault="005027C2" w:rsidP="0047578F">
            <w:pPr>
              <w:rPr>
                <w:sz w:val="16"/>
                <w:szCs w:val="16"/>
              </w:rPr>
            </w:pPr>
            <w:r w:rsidRPr="0047578F">
              <w:rPr>
                <w:sz w:val="16"/>
                <w:szCs w:val="16"/>
              </w:rPr>
              <w:t>Any 100-Level Math Class (5 credits)</w:t>
            </w:r>
          </w:p>
          <w:p w:rsidR="005027C2" w:rsidRPr="0047578F" w:rsidRDefault="005027C2" w:rsidP="0047578F">
            <w:pPr>
              <w:rPr>
                <w:sz w:val="16"/>
                <w:szCs w:val="16"/>
              </w:rPr>
            </w:pPr>
            <w:r w:rsidRPr="0047578F">
              <w:rPr>
                <w:sz w:val="16"/>
                <w:szCs w:val="16"/>
              </w:rPr>
              <w:t>Collision Estimating – ACT 145 (5 credits)</w:t>
            </w:r>
          </w:p>
        </w:tc>
      </w:tr>
      <w:tr w:rsidR="005027C2" w:rsidRPr="0047578F" w:rsidTr="00894429">
        <w:trPr>
          <w:trHeight w:val="537"/>
        </w:trPr>
        <w:tc>
          <w:tcPr>
            <w:tcW w:w="2972" w:type="dxa"/>
          </w:tcPr>
          <w:p w:rsidR="005027C2" w:rsidRPr="0047578F" w:rsidRDefault="005027C2" w:rsidP="0047578F">
            <w:pPr>
              <w:rPr>
                <w:sz w:val="16"/>
                <w:szCs w:val="16"/>
              </w:rPr>
            </w:pPr>
            <w:r w:rsidRPr="0047578F">
              <w:rPr>
                <w:sz w:val="16"/>
                <w:szCs w:val="16"/>
              </w:rPr>
              <w:t>Core English Credit</w:t>
            </w:r>
          </w:p>
        </w:tc>
        <w:tc>
          <w:tcPr>
            <w:tcW w:w="8642" w:type="dxa"/>
          </w:tcPr>
          <w:p w:rsidR="005027C2" w:rsidRPr="0047578F" w:rsidRDefault="005027C2" w:rsidP="0047578F">
            <w:pPr>
              <w:rPr>
                <w:sz w:val="16"/>
                <w:szCs w:val="16"/>
              </w:rPr>
            </w:pPr>
            <w:r w:rsidRPr="0047578F">
              <w:rPr>
                <w:sz w:val="16"/>
                <w:szCs w:val="16"/>
              </w:rPr>
              <w:t>English Composition I – ENGL&amp; 101 (5 credits)</w:t>
            </w:r>
          </w:p>
          <w:p w:rsidR="005027C2" w:rsidRPr="0047578F" w:rsidRDefault="005027C2" w:rsidP="0047578F">
            <w:pPr>
              <w:rPr>
                <w:sz w:val="16"/>
                <w:szCs w:val="16"/>
              </w:rPr>
            </w:pPr>
            <w:r w:rsidRPr="0047578F">
              <w:rPr>
                <w:sz w:val="16"/>
                <w:szCs w:val="16"/>
              </w:rPr>
              <w:t>Public Speaking – CMST&amp; 220 (5 credits)</w:t>
            </w:r>
          </w:p>
        </w:tc>
      </w:tr>
      <w:tr w:rsidR="005027C2" w:rsidRPr="0047578F" w:rsidTr="00894429">
        <w:trPr>
          <w:trHeight w:val="805"/>
        </w:trPr>
        <w:tc>
          <w:tcPr>
            <w:tcW w:w="2972" w:type="dxa"/>
          </w:tcPr>
          <w:p w:rsidR="005027C2" w:rsidRPr="0047578F" w:rsidRDefault="005027C2" w:rsidP="0047578F">
            <w:pPr>
              <w:rPr>
                <w:sz w:val="16"/>
                <w:szCs w:val="16"/>
              </w:rPr>
            </w:pPr>
            <w:r w:rsidRPr="0047578F">
              <w:rPr>
                <w:sz w:val="16"/>
                <w:szCs w:val="16"/>
              </w:rPr>
              <w:t>Core Social Studies</w:t>
            </w:r>
          </w:p>
        </w:tc>
        <w:tc>
          <w:tcPr>
            <w:tcW w:w="8642" w:type="dxa"/>
          </w:tcPr>
          <w:p w:rsidR="005027C2" w:rsidRPr="0047578F" w:rsidRDefault="005027C2" w:rsidP="0047578F">
            <w:pPr>
              <w:rPr>
                <w:sz w:val="16"/>
                <w:szCs w:val="16"/>
              </w:rPr>
            </w:pPr>
            <w:r w:rsidRPr="0047578F">
              <w:rPr>
                <w:sz w:val="16"/>
                <w:szCs w:val="16"/>
              </w:rPr>
              <w:t>General Psychology – PSYC&amp; 100DIV (5 credits) Introduction to Sociology – SOC&amp; 101DIV (5 credits)</w:t>
            </w:r>
          </w:p>
          <w:p w:rsidR="005027C2" w:rsidRPr="0047578F" w:rsidRDefault="005027C2" w:rsidP="0047578F">
            <w:pPr>
              <w:rPr>
                <w:sz w:val="16"/>
                <w:szCs w:val="16"/>
              </w:rPr>
            </w:pPr>
            <w:r w:rsidRPr="0047578F">
              <w:rPr>
                <w:sz w:val="16"/>
                <w:szCs w:val="16"/>
              </w:rPr>
              <w:t>Psychology of the Workplace – PSY 112DIV (5 credits)</w:t>
            </w:r>
          </w:p>
        </w:tc>
      </w:tr>
      <w:tr w:rsidR="005027C2" w:rsidRPr="0047578F" w:rsidTr="00894429">
        <w:trPr>
          <w:trHeight w:val="3491"/>
        </w:trPr>
        <w:tc>
          <w:tcPr>
            <w:tcW w:w="2972" w:type="dxa"/>
          </w:tcPr>
          <w:p w:rsidR="005027C2" w:rsidRPr="0047578F" w:rsidRDefault="005027C2" w:rsidP="0047578F">
            <w:pPr>
              <w:rPr>
                <w:sz w:val="16"/>
                <w:szCs w:val="16"/>
              </w:rPr>
            </w:pPr>
            <w:r w:rsidRPr="0047578F">
              <w:rPr>
                <w:sz w:val="16"/>
                <w:szCs w:val="16"/>
              </w:rPr>
              <w:t>CTE Credits/Optional Elective</w:t>
            </w:r>
          </w:p>
        </w:tc>
        <w:tc>
          <w:tcPr>
            <w:tcW w:w="8642" w:type="dxa"/>
          </w:tcPr>
          <w:p w:rsidR="005027C2" w:rsidRPr="0047578F" w:rsidRDefault="005027C2" w:rsidP="0047578F">
            <w:pPr>
              <w:rPr>
                <w:sz w:val="16"/>
                <w:szCs w:val="16"/>
              </w:rPr>
            </w:pPr>
            <w:r w:rsidRPr="0047578F">
              <w:rPr>
                <w:sz w:val="16"/>
                <w:szCs w:val="16"/>
              </w:rPr>
              <w:t>College Success for All – COLL 102 (3 credits) Computer Literacy Course – (3 credits)</w:t>
            </w:r>
          </w:p>
          <w:p w:rsidR="005027C2" w:rsidRPr="0047578F" w:rsidRDefault="005027C2" w:rsidP="0047578F">
            <w:pPr>
              <w:rPr>
                <w:sz w:val="16"/>
                <w:szCs w:val="16"/>
              </w:rPr>
            </w:pPr>
            <w:r w:rsidRPr="0047578F">
              <w:rPr>
                <w:sz w:val="16"/>
                <w:szCs w:val="16"/>
              </w:rPr>
              <w:t>Introduction to Automotive Electrical – IAUT 104 (4 credits) Introduction to Automotive Trades – IAUT 105 (4 credits)</w:t>
            </w:r>
          </w:p>
          <w:p w:rsidR="005027C2" w:rsidRPr="0047578F" w:rsidRDefault="005027C2" w:rsidP="0047578F">
            <w:pPr>
              <w:rPr>
                <w:sz w:val="16"/>
                <w:szCs w:val="16"/>
              </w:rPr>
            </w:pPr>
            <w:r w:rsidRPr="0047578F">
              <w:rPr>
                <w:sz w:val="16"/>
                <w:szCs w:val="16"/>
              </w:rPr>
              <w:t>Introduction to Automotive Steering, Suspension &amp; Brakes – IAUT 115 (5 credits) Automotive HVAC – IAUT 130 (2 credits)</w:t>
            </w:r>
          </w:p>
          <w:p w:rsidR="005027C2" w:rsidRPr="0047578F" w:rsidRDefault="005027C2" w:rsidP="0047578F">
            <w:pPr>
              <w:rPr>
                <w:sz w:val="16"/>
                <w:szCs w:val="16"/>
              </w:rPr>
            </w:pPr>
            <w:r w:rsidRPr="0047578F">
              <w:rPr>
                <w:sz w:val="16"/>
                <w:szCs w:val="16"/>
              </w:rPr>
              <w:t>Basic Automotive Welding – IAUT 140 (4 credits) Fundamentals of Collision Repair – ACT 102 (3 credits) Body Shop Equipment – ACT 106 (3 credits)</w:t>
            </w:r>
          </w:p>
          <w:p w:rsidR="005027C2" w:rsidRPr="0047578F" w:rsidRDefault="005027C2" w:rsidP="0047578F">
            <w:pPr>
              <w:rPr>
                <w:sz w:val="16"/>
                <w:szCs w:val="16"/>
              </w:rPr>
            </w:pPr>
            <w:r w:rsidRPr="0047578F">
              <w:rPr>
                <w:sz w:val="16"/>
                <w:szCs w:val="16"/>
              </w:rPr>
              <w:t>Glass, Trim &amp; Hardware – ACT 120 (5 credits) Refinishing Equipment Preparation – ACT 151 (6 credits) Topcoat Refinishing – ACT 154 (8 credits)</w:t>
            </w:r>
          </w:p>
          <w:p w:rsidR="005027C2" w:rsidRPr="0047578F" w:rsidRDefault="005027C2" w:rsidP="0047578F">
            <w:pPr>
              <w:rPr>
                <w:sz w:val="16"/>
                <w:szCs w:val="16"/>
              </w:rPr>
            </w:pPr>
            <w:r w:rsidRPr="0047578F">
              <w:rPr>
                <w:sz w:val="16"/>
                <w:szCs w:val="16"/>
              </w:rPr>
              <w:t>Plastic Refinishing – ACT 171 (5 credits)</w:t>
            </w:r>
          </w:p>
        </w:tc>
      </w:tr>
    </w:tbl>
    <w:p w:rsidR="005027C2" w:rsidRPr="0047578F" w:rsidRDefault="005027C2" w:rsidP="0047578F">
      <w:pPr>
        <w:rPr>
          <w:sz w:val="16"/>
          <w:szCs w:val="16"/>
        </w:rPr>
        <w:sectPr w:rsidR="005027C2" w:rsidRPr="0047578F" w:rsidSect="00525300">
          <w:type w:val="continuous"/>
          <w:pgSz w:w="12240" w:h="15840"/>
          <w:pgMar w:top="640" w:right="160" w:bottom="280" w:left="240" w:header="720" w:footer="720" w:gutter="0"/>
          <w:cols w:space="720"/>
        </w:sectPr>
      </w:pPr>
    </w:p>
    <w:p w:rsidR="00635071" w:rsidRDefault="00635071"/>
    <w:sectPr w:rsidR="006350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7C2"/>
    <w:rsid w:val="005027C2"/>
    <w:rsid w:val="00635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B5FD5BA3-2A51-424B-A989-F51348A9A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5027C2"/>
    <w:pPr>
      <w:keepNext/>
      <w:keepLines/>
      <w:spacing w:before="40" w:after="0" w:line="256"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027C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1888</Characters>
  <Application>Microsoft Office Word</Application>
  <DocSecurity>0</DocSecurity>
  <Lines>15</Lines>
  <Paragraphs>4</Paragraphs>
  <ScaleCrop>false</ScaleCrop>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Sidhu, Harman</dc:creator>
  <cp:keywords/>
  <dc:description/>
  <cp:lastModifiedBy/>
  <cp:revision>1</cp:revision>
  <dcterms:created xsi:type="dcterms:W3CDTF">2024-02-22T21:37:00Z</dcterms:created>
</cp:coreProperties>
</file>