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C0" w:rsidRPr="00546403" w:rsidRDefault="008E3B28" w:rsidP="00A721E7">
      <w:pPr>
        <w:ind w:right="-54"/>
        <w:contextualSpacing/>
        <w:rPr>
          <w:rFonts w:ascii="Arial" w:hAnsi="Arial" w:cs="Arial"/>
          <w:b/>
          <w:sz w:val="20"/>
        </w:rPr>
      </w:pPr>
      <w:r w:rsidRPr="00546403">
        <w:rPr>
          <w:noProof/>
          <w:sz w:val="20"/>
        </w:rPr>
        <w:drawing>
          <wp:anchor distT="0" distB="0" distL="114300" distR="114300" simplePos="0" relativeHeight="251660288" behindDoc="0" locked="0" layoutInCell="1" allowOverlap="1" wp14:anchorId="5DE9E3C7" wp14:editId="70D42959">
            <wp:simplePos x="0" y="0"/>
            <wp:positionH relativeFrom="column">
              <wp:posOffset>17742</wp:posOffset>
            </wp:positionH>
            <wp:positionV relativeFrom="paragraph">
              <wp:posOffset>-1706</wp:posOffset>
            </wp:positionV>
            <wp:extent cx="1665027" cy="323382"/>
            <wp:effectExtent l="0" t="0" r="0" b="635"/>
            <wp:wrapNone/>
            <wp:docPr id="1" name="Picture 1" descr="http://www.cptc.edu/images/brand-standards/CPTC_black_pl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ptc.edu/images/brand-standards/CPTC_black_plai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4626" cy="323304"/>
                    </a:xfrm>
                    <a:prstGeom prst="rect">
                      <a:avLst/>
                    </a:prstGeom>
                    <a:noFill/>
                    <a:ln>
                      <a:noFill/>
                    </a:ln>
                  </pic:spPr>
                </pic:pic>
              </a:graphicData>
            </a:graphic>
            <wp14:sizeRelH relativeFrom="page">
              <wp14:pctWidth>0</wp14:pctWidth>
            </wp14:sizeRelH>
            <wp14:sizeRelV relativeFrom="page">
              <wp14:pctHeight>0</wp14:pctHeight>
            </wp14:sizeRelV>
          </wp:anchor>
        </w:drawing>
      </w:r>
      <w:r w:rsidR="00A721E7" w:rsidRPr="00546403">
        <w:rPr>
          <w:rFonts w:ascii="Arial" w:hAnsi="Arial" w:cs="Arial"/>
          <w:b/>
          <w:noProof/>
          <w:sz w:val="20"/>
        </w:rPr>
        <mc:AlternateContent>
          <mc:Choice Requires="wps">
            <w:drawing>
              <wp:anchor distT="0" distB="0" distL="114300" distR="114300" simplePos="0" relativeHeight="251661312" behindDoc="0" locked="0" layoutInCell="1" allowOverlap="1" wp14:anchorId="1643364B" wp14:editId="2B869192">
                <wp:simplePos x="0" y="0"/>
                <wp:positionH relativeFrom="column">
                  <wp:posOffset>2561590</wp:posOffset>
                </wp:positionH>
                <wp:positionV relativeFrom="paragraph">
                  <wp:posOffset>-35095</wp:posOffset>
                </wp:positionV>
                <wp:extent cx="4216495" cy="354842"/>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216495" cy="3548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21E7" w:rsidRPr="00A721E7" w:rsidRDefault="00A721E7" w:rsidP="00A721E7">
                            <w:pPr>
                              <w:jc w:val="right"/>
                              <w:rPr>
                                <w:rFonts w:ascii="Arial" w:hAnsi="Arial" w:cs="Arial"/>
                                <w:b/>
                                <w:sz w:val="32"/>
                                <w:szCs w:val="32"/>
                              </w:rPr>
                            </w:pPr>
                            <w:r w:rsidRPr="00A721E7">
                              <w:rPr>
                                <w:rFonts w:ascii="Arial" w:hAnsi="Arial" w:cs="Arial"/>
                                <w:b/>
                                <w:sz w:val="32"/>
                                <w:szCs w:val="32"/>
                              </w:rPr>
                              <w:t>Applying for Residency Reclassification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1.7pt;margin-top:-2.75pt;width:332pt;height:2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dZiwIAAIoFAAAOAAAAZHJzL2Uyb0RvYy54bWysVEtv2zAMvg/YfxB0X52H07VBnSJr0WFA&#10;0RZLh54VWWqESaImKbGzX19Kdh7reumwi02RH0nxE8mLy9ZoshE+KLAVHZ4MKBGWQ63sc0V/PN58&#10;OqMkRGZrpsGKim5FoJezjx8uGjcVI1iBroUnGMSGaeMquorRTYsi8JUwLJyAExaNErxhEY/+uag9&#10;azC60cVoMDgtGvC188BFCKi97ox0luNLKXi8lzKISHRF8W4xf33+LtO3mF2w6bNnbqV4fw32D7cw&#10;TFlMug91zSIja6/+CmUU9xBAxhMOpgApFRe5BqxmOHhVzWLFnMi1IDnB7WkK/y8sv9s8eKLqio4p&#10;sczgEz2KNpIv0JJxYqdxYYqghUNYbFGNr7zTB1SmolvpTfpjOQTtyPN2z20KxlFZjoan5fmEEo62&#10;8aQ8K0cpTHHwdj7ErwIMSUJFPb5dppRtbkPsoDtIShZAq/pGaZ0PqV/ElfZkw/Cldcx3xOB/oLQl&#10;TUVPx5NBDmwhuXeRtU1hRO6YPl2qvKswS3GrRcJo+11IZCwX+kZuxrmw+/wZnVASU73HsccfbvUe&#10;564O9MiZwca9s1EWfK4+j9iBsvrnjjLZ4fFtjupOYmyXbd8RS6i32BAeuoEKjt8ofLVbFuID8zhB&#10;2AO4FeI9fqQGZB16iZIV+N9v6RMeGxutlDQ4kRUNv9bMC0r0N4stfz4syzTC+VBOPo/w4I8ty2OL&#10;XZsrwFYY4v5xPIsJH/VOlB7MEy6PecqKJmY55q5o3IlXsdsTuHy4mM8zCIfWsXhrF46n0Ine1JOP&#10;7RPzrm/ciC1/B7vZZdNX/dthk6eF+TqCVLm5E8Edqz3xOPB5PPrllDbK8TmjDit09gIAAP//AwBQ&#10;SwMEFAAGAAgAAAAhADXKwOThAAAACgEAAA8AAABkcnMvZG93bnJldi54bWxMj8tOwzAQRfdI/IM1&#10;SGxQa0OaFoVMKoR4SOxoeIidGw9JRDyOYjcJf4+7guXMHN05N9/OthMjDb51jHC5VCCIK2darhFe&#10;y4fFNQgfNBvdOSaEH/KwLU5Pcp0ZN/ELjbtQixjCPtMITQh9JqWvGrLaL11PHG9fbrA6xHGopRn0&#10;FMNtJ6+UWkurW44fGt3TXUPV9+5gET4v6o9nPz++TUma9PdPY7l5NyXi+dl8ewMi0Bz+YDjqR3Uo&#10;otPeHdh40SGsVLKKKMIiTUEcAbXexM0eIVUrkEUu/1cofgEAAP//AwBQSwECLQAUAAYACAAAACEA&#10;toM4kv4AAADhAQAAEwAAAAAAAAAAAAAAAAAAAAAAW0NvbnRlbnRfVHlwZXNdLnhtbFBLAQItABQA&#10;BgAIAAAAIQA4/SH/1gAAAJQBAAALAAAAAAAAAAAAAAAAAC8BAABfcmVscy8ucmVsc1BLAQItABQA&#10;BgAIAAAAIQCSPjdZiwIAAIoFAAAOAAAAAAAAAAAAAAAAAC4CAABkcnMvZTJvRG9jLnhtbFBLAQIt&#10;ABQABgAIAAAAIQA1ysDk4QAAAAoBAAAPAAAAAAAAAAAAAAAAAOUEAABkcnMvZG93bnJldi54bWxQ&#10;SwUGAAAAAAQABADzAAAA8wUAAAAA&#10;" fillcolor="white [3201]" stroked="f" strokeweight=".5pt">
                <v:textbox>
                  <w:txbxContent>
                    <w:p w:rsidR="00A721E7" w:rsidRPr="00A721E7" w:rsidRDefault="00A721E7" w:rsidP="00A721E7">
                      <w:pPr>
                        <w:jc w:val="right"/>
                        <w:rPr>
                          <w:rFonts w:ascii="Arial" w:hAnsi="Arial" w:cs="Arial"/>
                          <w:b/>
                          <w:sz w:val="32"/>
                          <w:szCs w:val="32"/>
                        </w:rPr>
                      </w:pPr>
                      <w:r w:rsidRPr="00A721E7">
                        <w:rPr>
                          <w:rFonts w:ascii="Arial" w:hAnsi="Arial" w:cs="Arial"/>
                          <w:b/>
                          <w:sz w:val="32"/>
                          <w:szCs w:val="32"/>
                        </w:rPr>
                        <w:t>Applying for Residency Reclassification</w:t>
                      </w:r>
                    </w:p>
                  </w:txbxContent>
                </v:textbox>
              </v:shape>
            </w:pict>
          </mc:Fallback>
        </mc:AlternateContent>
      </w:r>
      <w:r w:rsidR="00A721E7" w:rsidRPr="00546403">
        <w:rPr>
          <w:rFonts w:ascii="Arial" w:hAnsi="Arial" w:cs="Arial"/>
          <w:b/>
          <w:sz w:val="20"/>
        </w:rPr>
        <w:tab/>
      </w:r>
      <w:r w:rsidR="00A721E7" w:rsidRPr="00546403">
        <w:rPr>
          <w:rFonts w:ascii="Arial" w:hAnsi="Arial" w:cs="Arial"/>
          <w:b/>
          <w:sz w:val="20"/>
        </w:rPr>
        <w:tab/>
      </w:r>
      <w:r w:rsidR="00A721E7" w:rsidRPr="00546403">
        <w:rPr>
          <w:rFonts w:ascii="Arial" w:hAnsi="Arial" w:cs="Arial"/>
          <w:b/>
          <w:sz w:val="20"/>
        </w:rPr>
        <w:tab/>
      </w:r>
      <w:r w:rsidR="00A721E7" w:rsidRPr="00546403">
        <w:rPr>
          <w:rFonts w:ascii="Arial" w:hAnsi="Arial" w:cs="Arial"/>
          <w:b/>
          <w:sz w:val="20"/>
        </w:rPr>
        <w:tab/>
      </w:r>
      <w:r w:rsidR="00A721E7" w:rsidRPr="00546403">
        <w:rPr>
          <w:noProof/>
          <w:sz w:val="20"/>
        </w:rPr>
        <w:t xml:space="preserve"> </w:t>
      </w:r>
      <w:r w:rsidR="00832C35" w:rsidRPr="00546403">
        <w:rPr>
          <w:rFonts w:ascii="Arial" w:hAnsi="Arial" w:cs="Arial"/>
          <w:b/>
          <w:sz w:val="20"/>
        </w:rPr>
        <w:t xml:space="preserve"> </w:t>
      </w:r>
    </w:p>
    <w:p w:rsidR="00832C35" w:rsidRPr="00546403" w:rsidRDefault="00832C35" w:rsidP="009A3EC7">
      <w:pPr>
        <w:ind w:right="-54"/>
        <w:contextualSpacing/>
        <w:jc w:val="both"/>
        <w:rPr>
          <w:sz w:val="20"/>
        </w:rPr>
      </w:pPr>
    </w:p>
    <w:p w:rsidR="008E1F31" w:rsidRPr="00546403" w:rsidRDefault="008E1F31" w:rsidP="009A3EC7">
      <w:pPr>
        <w:ind w:right="-54"/>
        <w:contextualSpacing/>
        <w:jc w:val="both"/>
        <w:rPr>
          <w:sz w:val="20"/>
        </w:rPr>
      </w:pPr>
    </w:p>
    <w:p w:rsidR="00546403" w:rsidRDefault="00546403" w:rsidP="00B2723F">
      <w:pPr>
        <w:ind w:right="-54"/>
        <w:contextualSpacing/>
        <w:jc w:val="both"/>
        <w:rPr>
          <w:sz w:val="20"/>
        </w:rPr>
      </w:pPr>
    </w:p>
    <w:p w:rsidR="00DE5DC1" w:rsidRPr="00B51D19" w:rsidRDefault="009E1C8D" w:rsidP="00B2723F">
      <w:pPr>
        <w:ind w:right="-54"/>
        <w:contextualSpacing/>
        <w:jc w:val="both"/>
        <w:rPr>
          <w:sz w:val="18"/>
        </w:rPr>
      </w:pPr>
      <w:r w:rsidRPr="00B51D19">
        <w:rPr>
          <w:sz w:val="18"/>
        </w:rPr>
        <w:t xml:space="preserve">Clover Park Technical College students who are classified as non-residents </w:t>
      </w:r>
      <w:r w:rsidR="00F97C8F" w:rsidRPr="00B51D19">
        <w:rPr>
          <w:sz w:val="18"/>
        </w:rPr>
        <w:t>or “undetermined” may</w:t>
      </w:r>
      <w:r w:rsidRPr="00B51D19">
        <w:rPr>
          <w:sz w:val="18"/>
        </w:rPr>
        <w:t xml:space="preserve"> be eligible to establish residency f</w:t>
      </w:r>
      <w:r w:rsidR="00F97C8F" w:rsidRPr="00B51D19">
        <w:rPr>
          <w:sz w:val="18"/>
        </w:rPr>
        <w:t>or tuition and fee purposes.</w:t>
      </w:r>
    </w:p>
    <w:p w:rsidR="000E1114" w:rsidRPr="00B51D19" w:rsidRDefault="000E1114" w:rsidP="00B2723F">
      <w:pPr>
        <w:ind w:right="-54"/>
        <w:contextualSpacing/>
        <w:jc w:val="both"/>
        <w:rPr>
          <w:b/>
          <w:sz w:val="8"/>
        </w:rPr>
      </w:pPr>
    </w:p>
    <w:p w:rsidR="005971A0" w:rsidRPr="00B51D19" w:rsidRDefault="005971A0" w:rsidP="00B2723F">
      <w:pPr>
        <w:ind w:right="-54"/>
        <w:contextualSpacing/>
        <w:jc w:val="both"/>
        <w:rPr>
          <w:sz w:val="18"/>
        </w:rPr>
      </w:pPr>
      <w:r w:rsidRPr="00B51D19">
        <w:rPr>
          <w:sz w:val="18"/>
        </w:rPr>
        <w:t xml:space="preserve">Tuition for CPTC is calculated based on your residency status. CPTC follows state-regulated criteria for residency status and documents needed to verify residency status. </w:t>
      </w:r>
    </w:p>
    <w:p w:rsidR="005971A0" w:rsidRPr="00B51D19" w:rsidRDefault="005971A0" w:rsidP="005971A0">
      <w:pPr>
        <w:ind w:right="-54"/>
        <w:contextualSpacing/>
        <w:jc w:val="center"/>
        <w:rPr>
          <w:sz w:val="12"/>
        </w:rPr>
      </w:pPr>
    </w:p>
    <w:p w:rsidR="000E1114" w:rsidRPr="00B51D19" w:rsidRDefault="00F97C8F" w:rsidP="00B2723F">
      <w:pPr>
        <w:ind w:right="-54"/>
        <w:contextualSpacing/>
        <w:jc w:val="both"/>
        <w:rPr>
          <w:b/>
          <w:sz w:val="18"/>
        </w:rPr>
      </w:pPr>
      <w:r w:rsidRPr="00B51D19">
        <w:rPr>
          <w:b/>
          <w:sz w:val="18"/>
        </w:rPr>
        <w:t>QUAL</w:t>
      </w:r>
      <w:r w:rsidR="000E1114" w:rsidRPr="00B51D19">
        <w:rPr>
          <w:b/>
          <w:sz w:val="18"/>
        </w:rPr>
        <w:t>IFYING AS A WASHINGTON RESIDENT</w:t>
      </w:r>
      <w:r w:rsidRPr="00B51D19">
        <w:rPr>
          <w:b/>
          <w:sz w:val="18"/>
        </w:rPr>
        <w:t xml:space="preserve"> </w:t>
      </w:r>
    </w:p>
    <w:p w:rsidR="00F97C8F" w:rsidRPr="00B51D19" w:rsidRDefault="00F97C8F" w:rsidP="00B2723F">
      <w:pPr>
        <w:ind w:right="-54"/>
        <w:contextualSpacing/>
        <w:jc w:val="both"/>
        <w:rPr>
          <w:sz w:val="18"/>
        </w:rPr>
      </w:pPr>
      <w:r w:rsidRPr="00B51D19">
        <w:rPr>
          <w:sz w:val="18"/>
        </w:rPr>
        <w:t xml:space="preserve">To qualify as a resident student, state law requires that you establish a bona fide domicile in Washington for a period of </w:t>
      </w:r>
      <w:r w:rsidRPr="00B51D19">
        <w:rPr>
          <w:b/>
          <w:sz w:val="18"/>
        </w:rPr>
        <w:t>one year</w:t>
      </w:r>
      <w:r w:rsidRPr="00B51D19">
        <w:rPr>
          <w:sz w:val="18"/>
        </w:rPr>
        <w:t>, for purposes other than educational, prior to the start of the quarter for which you intend to register. You also have to prove that you are a U.S. citizen, have a U.S. permanent resident card or hold a qualifying visa (A</w:t>
      </w:r>
      <w:proofErr w:type="gramStart"/>
      <w:r w:rsidRPr="00B51D19">
        <w:rPr>
          <w:sz w:val="18"/>
        </w:rPr>
        <w:t>,E,G,H,I,K,L</w:t>
      </w:r>
      <w:proofErr w:type="gramEnd"/>
      <w:r w:rsidRPr="00B51D19">
        <w:rPr>
          <w:sz w:val="18"/>
        </w:rPr>
        <w:t>)</w:t>
      </w:r>
      <w:r w:rsidR="001B6F40">
        <w:rPr>
          <w:sz w:val="18"/>
        </w:rPr>
        <w:t>.</w:t>
      </w:r>
      <w:r w:rsidR="00A61432">
        <w:rPr>
          <w:sz w:val="18"/>
        </w:rPr>
        <w:t xml:space="preserve"> DACA approved status</w:t>
      </w:r>
      <w:r w:rsidR="00B66E45">
        <w:rPr>
          <w:sz w:val="18"/>
        </w:rPr>
        <w:t xml:space="preserve"> may be eligible as well. </w:t>
      </w:r>
    </w:p>
    <w:p w:rsidR="00F97C8F" w:rsidRPr="00B51D19" w:rsidRDefault="00F97C8F" w:rsidP="00DB396F">
      <w:pPr>
        <w:contextualSpacing/>
        <w:jc w:val="both"/>
        <w:rPr>
          <w:sz w:val="12"/>
        </w:rPr>
      </w:pPr>
    </w:p>
    <w:p w:rsidR="000E1114" w:rsidRPr="00B51D19" w:rsidRDefault="000E1114" w:rsidP="000E1114">
      <w:pPr>
        <w:tabs>
          <w:tab w:val="left" w:pos="3191"/>
        </w:tabs>
        <w:contextualSpacing/>
        <w:jc w:val="both"/>
        <w:rPr>
          <w:sz w:val="18"/>
        </w:rPr>
      </w:pPr>
      <w:r w:rsidRPr="00B51D19">
        <w:rPr>
          <w:b/>
          <w:sz w:val="18"/>
        </w:rPr>
        <w:t>RESIDENCY REQUIREMENTS</w:t>
      </w:r>
    </w:p>
    <w:p w:rsidR="00F97C8F" w:rsidRPr="00B51D19" w:rsidRDefault="00CF35FF" w:rsidP="00DB396F">
      <w:pPr>
        <w:contextualSpacing/>
        <w:jc w:val="both"/>
        <w:rPr>
          <w:sz w:val="18"/>
        </w:rPr>
      </w:pPr>
      <w:r w:rsidRPr="00B51D19">
        <w:rPr>
          <w:sz w:val="18"/>
        </w:rPr>
        <w:t xml:space="preserve">(1) </w:t>
      </w:r>
      <w:r w:rsidR="00F97C8F" w:rsidRPr="00B51D19">
        <w:rPr>
          <w:sz w:val="18"/>
        </w:rPr>
        <w:t xml:space="preserve">Students must prove conclusively that they have not come to Washington primarily for educational purposes. </w:t>
      </w:r>
      <w:r w:rsidRPr="00B51D19">
        <w:rPr>
          <w:sz w:val="18"/>
        </w:rPr>
        <w:t xml:space="preserve">Students enrolled for 7 credits or more a quarter must be employed at least 30 hours/week to overcome the presumption of educational purposes. (2) Live in Washington for at least 12 consecutive months as legal residents. A legal resident is one who has relinquished all valid legal ties (e.g. driver’s license, voter registration, etc.) with their former state of residence and established such ties in Washington in accordance with state and local legislation. (3) Establish legal ties such as: </w:t>
      </w:r>
      <w:r w:rsidRPr="00B51D19">
        <w:rPr>
          <w:i/>
          <w:sz w:val="18"/>
        </w:rPr>
        <w:t>Employment, driver’s license or state ID, vehicle registration, voter registration, establish a bank account in Washington</w:t>
      </w:r>
      <w:r w:rsidRPr="00B51D19">
        <w:rPr>
          <w:sz w:val="18"/>
        </w:rPr>
        <w:t xml:space="preserve">. (4) Be financially independent for the </w:t>
      </w:r>
      <w:r w:rsidRPr="00B51D19">
        <w:rPr>
          <w:i/>
          <w:sz w:val="18"/>
        </w:rPr>
        <w:t>current</w:t>
      </w:r>
      <w:r w:rsidRPr="00B51D19">
        <w:rPr>
          <w:sz w:val="18"/>
        </w:rPr>
        <w:t xml:space="preserve"> and </w:t>
      </w:r>
      <w:r w:rsidRPr="00B51D19">
        <w:rPr>
          <w:i/>
          <w:sz w:val="18"/>
        </w:rPr>
        <w:t>prior</w:t>
      </w:r>
      <w:r w:rsidRPr="00B51D19">
        <w:rPr>
          <w:sz w:val="18"/>
        </w:rPr>
        <w:t xml:space="preserve"> calendar years. </w:t>
      </w:r>
    </w:p>
    <w:p w:rsidR="00C7540D" w:rsidRPr="0034768C" w:rsidRDefault="00C7540D" w:rsidP="00C7540D">
      <w:pPr>
        <w:contextualSpacing/>
        <w:rPr>
          <w:sz w:val="16"/>
        </w:rPr>
      </w:pPr>
    </w:p>
    <w:p w:rsidR="00C7540D" w:rsidRPr="00B51D19" w:rsidRDefault="004D16FB" w:rsidP="00C7540D">
      <w:pPr>
        <w:pStyle w:val="BodyText2"/>
        <w:tabs>
          <w:tab w:val="left" w:pos="90"/>
        </w:tabs>
        <w:ind w:left="360" w:right="252"/>
        <w:rPr>
          <w:b/>
          <w:sz w:val="20"/>
        </w:rPr>
      </w:pPr>
      <w:r w:rsidRPr="00B51D19">
        <w:rPr>
          <w:b/>
          <w:sz w:val="20"/>
        </w:rPr>
        <w:t>Deadline</w:t>
      </w:r>
      <w:r w:rsidR="00C7540D" w:rsidRPr="00B51D19">
        <w:rPr>
          <w:b/>
          <w:sz w:val="20"/>
        </w:rPr>
        <w:t xml:space="preserve"> </w:t>
      </w:r>
    </w:p>
    <w:p w:rsidR="004D16FB" w:rsidRDefault="00C7540D" w:rsidP="00B51D19">
      <w:pPr>
        <w:pStyle w:val="BodyText2"/>
        <w:tabs>
          <w:tab w:val="left" w:pos="90"/>
        </w:tabs>
        <w:ind w:left="360" w:right="252"/>
        <w:rPr>
          <w:sz w:val="20"/>
        </w:rPr>
      </w:pPr>
      <w:r w:rsidRPr="00B51D19">
        <w:rPr>
          <w:sz w:val="20"/>
        </w:rPr>
        <w:t xml:space="preserve">Completed Residence Questionnaire form and </w:t>
      </w:r>
      <w:r w:rsidRPr="00B51D19">
        <w:rPr>
          <w:sz w:val="20"/>
          <w:u w:val="single"/>
        </w:rPr>
        <w:t>all</w:t>
      </w:r>
      <w:r w:rsidRPr="00B51D19">
        <w:rPr>
          <w:i/>
          <w:sz w:val="20"/>
        </w:rPr>
        <w:t xml:space="preserve"> </w:t>
      </w:r>
      <w:r w:rsidRPr="00B51D19">
        <w:rPr>
          <w:sz w:val="20"/>
        </w:rPr>
        <w:t xml:space="preserve">supporting documentations required </w:t>
      </w:r>
      <w:r w:rsidRPr="00B51D19">
        <w:rPr>
          <w:b/>
          <w:sz w:val="20"/>
        </w:rPr>
        <w:t xml:space="preserve">must </w:t>
      </w:r>
      <w:r w:rsidRPr="00B51D19">
        <w:rPr>
          <w:sz w:val="20"/>
        </w:rPr>
        <w:t>be accepted by the quarter’s 30</w:t>
      </w:r>
      <w:r w:rsidRPr="00B51D19">
        <w:rPr>
          <w:sz w:val="20"/>
          <w:vertAlign w:val="superscript"/>
        </w:rPr>
        <w:t>th</w:t>
      </w:r>
      <w:r w:rsidRPr="00B51D19">
        <w:rPr>
          <w:sz w:val="20"/>
        </w:rPr>
        <w:t xml:space="preserve"> calendar day for which the application is made. Applications and/or documentations received after the 30</w:t>
      </w:r>
      <w:r w:rsidRPr="00B51D19">
        <w:rPr>
          <w:sz w:val="20"/>
          <w:vertAlign w:val="superscript"/>
        </w:rPr>
        <w:t>th</w:t>
      </w:r>
      <w:r w:rsidRPr="00B51D19">
        <w:rPr>
          <w:sz w:val="20"/>
        </w:rPr>
        <w:t xml:space="preserve"> day will be consid</w:t>
      </w:r>
      <w:r w:rsidR="00B51D19">
        <w:rPr>
          <w:sz w:val="20"/>
        </w:rPr>
        <w:t>ered for the following quarter.</w:t>
      </w:r>
    </w:p>
    <w:p w:rsidR="00B51D19" w:rsidRPr="00B51D19" w:rsidRDefault="00B51D19" w:rsidP="00B51D19">
      <w:pPr>
        <w:pStyle w:val="BodyText2"/>
        <w:tabs>
          <w:tab w:val="left" w:pos="90"/>
        </w:tabs>
        <w:ind w:left="360" w:right="252"/>
        <w:rPr>
          <w:sz w:val="10"/>
        </w:rPr>
      </w:pPr>
    </w:p>
    <w:p w:rsidR="004D16FB" w:rsidRPr="00B51D19" w:rsidRDefault="004D16FB" w:rsidP="00C7540D">
      <w:pPr>
        <w:pStyle w:val="BodyText2"/>
        <w:tabs>
          <w:tab w:val="left" w:pos="90"/>
        </w:tabs>
        <w:ind w:left="360" w:right="252"/>
        <w:rPr>
          <w:b/>
          <w:sz w:val="20"/>
        </w:rPr>
      </w:pPr>
      <w:r w:rsidRPr="00B51D19">
        <w:rPr>
          <w:b/>
          <w:sz w:val="20"/>
        </w:rPr>
        <w:t>Submitting Your Documents</w:t>
      </w:r>
    </w:p>
    <w:p w:rsidR="00C7540D" w:rsidRPr="00B51D19" w:rsidRDefault="00C7540D" w:rsidP="00B51D19">
      <w:pPr>
        <w:pStyle w:val="BodyText2"/>
        <w:tabs>
          <w:tab w:val="left" w:pos="90"/>
        </w:tabs>
        <w:ind w:left="360" w:right="252"/>
        <w:rPr>
          <w:sz w:val="20"/>
        </w:rPr>
      </w:pPr>
      <w:r w:rsidRPr="00B51D19">
        <w:rPr>
          <w:sz w:val="20"/>
        </w:rPr>
        <w:t xml:space="preserve">Forms that are not completed in its entirety and submitted with incomplete documents will </w:t>
      </w:r>
      <w:r w:rsidRPr="00B51D19">
        <w:rPr>
          <w:sz w:val="20"/>
          <w:u w:val="single"/>
        </w:rPr>
        <w:t>not</w:t>
      </w:r>
      <w:r w:rsidRPr="00B51D19">
        <w:rPr>
          <w:sz w:val="20"/>
        </w:rPr>
        <w:t xml:space="preserve"> be considered for review. Student’s failure to disclose and submit complete and accurate information and all required documents may result in denial </w:t>
      </w:r>
      <w:bookmarkStart w:id="0" w:name="_GoBack"/>
      <w:bookmarkEnd w:id="0"/>
      <w:r w:rsidRPr="00B51D19">
        <w:rPr>
          <w:sz w:val="20"/>
        </w:rPr>
        <w:t>or reversal of the student’s resident classification.</w:t>
      </w:r>
      <w:r w:rsidR="00B51D19">
        <w:rPr>
          <w:sz w:val="20"/>
        </w:rPr>
        <w:t xml:space="preserve"> </w:t>
      </w:r>
      <w:r w:rsidRPr="00B51D19">
        <w:rPr>
          <w:sz w:val="20"/>
        </w:rPr>
        <w:t>Emailed or faxed documents are NOT accepted.</w:t>
      </w:r>
    </w:p>
    <w:p w:rsidR="00C7540D" w:rsidRPr="00B51D19" w:rsidRDefault="00C7540D" w:rsidP="00C7540D">
      <w:pPr>
        <w:tabs>
          <w:tab w:val="left" w:pos="90"/>
        </w:tabs>
        <w:ind w:left="360"/>
        <w:contextualSpacing/>
        <w:rPr>
          <w:b/>
          <w:sz w:val="4"/>
        </w:rPr>
      </w:pPr>
    </w:p>
    <w:p w:rsidR="00C7540D" w:rsidRPr="00B51D19" w:rsidRDefault="00D21BEF" w:rsidP="00C7540D">
      <w:pPr>
        <w:tabs>
          <w:tab w:val="left" w:pos="90"/>
        </w:tabs>
        <w:ind w:left="360"/>
        <w:contextualSpacing/>
        <w:rPr>
          <w:b/>
          <w:sz w:val="20"/>
        </w:rPr>
      </w:pPr>
      <w:r w:rsidRPr="00B51D19">
        <w:rPr>
          <w:b/>
          <w:sz w:val="20"/>
        </w:rPr>
        <w:tab/>
      </w:r>
      <w:r w:rsidR="00C7540D" w:rsidRPr="00B51D19">
        <w:rPr>
          <w:b/>
          <w:sz w:val="20"/>
        </w:rPr>
        <w:t xml:space="preserve">Submit </w:t>
      </w:r>
      <w:r w:rsidR="004D16FB" w:rsidRPr="00B51D19">
        <w:rPr>
          <w:b/>
          <w:sz w:val="20"/>
        </w:rPr>
        <w:t xml:space="preserve">all </w:t>
      </w:r>
      <w:r w:rsidR="00C7540D" w:rsidRPr="00B51D19">
        <w:rPr>
          <w:b/>
          <w:sz w:val="20"/>
        </w:rPr>
        <w:t>documents in-person at:</w:t>
      </w:r>
      <w:r w:rsidR="00C7540D" w:rsidRPr="00B51D19">
        <w:rPr>
          <w:b/>
          <w:sz w:val="20"/>
        </w:rPr>
        <w:tab/>
      </w:r>
      <w:r w:rsidR="00C7540D" w:rsidRPr="00B51D19">
        <w:rPr>
          <w:b/>
          <w:sz w:val="20"/>
        </w:rPr>
        <w:tab/>
      </w:r>
      <w:r w:rsidR="00C7540D" w:rsidRPr="00B51D19">
        <w:rPr>
          <w:b/>
          <w:sz w:val="20"/>
        </w:rPr>
        <w:tab/>
        <w:t xml:space="preserve">Mail </w:t>
      </w:r>
      <w:r w:rsidR="004D16FB" w:rsidRPr="00B51D19">
        <w:rPr>
          <w:b/>
          <w:sz w:val="20"/>
        </w:rPr>
        <w:t xml:space="preserve">all </w:t>
      </w:r>
      <w:r w:rsidR="00C7540D" w:rsidRPr="00B51D19">
        <w:rPr>
          <w:b/>
          <w:sz w:val="20"/>
        </w:rPr>
        <w:t>documents to:</w:t>
      </w:r>
    </w:p>
    <w:p w:rsidR="00C7540D" w:rsidRPr="00B51D19" w:rsidRDefault="00D21BEF" w:rsidP="00C7540D">
      <w:pPr>
        <w:tabs>
          <w:tab w:val="left" w:pos="90"/>
          <w:tab w:val="left" w:pos="3156"/>
        </w:tabs>
        <w:ind w:left="360"/>
        <w:contextualSpacing/>
        <w:rPr>
          <w:b/>
          <w:sz w:val="20"/>
        </w:rPr>
      </w:pPr>
      <w:r w:rsidRPr="00B51D19">
        <w:rPr>
          <w:sz w:val="20"/>
        </w:rPr>
        <w:t xml:space="preserve">       </w:t>
      </w:r>
      <w:r w:rsidR="00C7540D" w:rsidRPr="00B51D19">
        <w:rPr>
          <w:sz w:val="20"/>
        </w:rPr>
        <w:t>Enrollment Services</w:t>
      </w:r>
      <w:r w:rsidR="004D16FB" w:rsidRPr="00B51D19">
        <w:rPr>
          <w:sz w:val="20"/>
        </w:rPr>
        <w:t xml:space="preserve"> O</w:t>
      </w:r>
      <w:r w:rsidR="00C7540D" w:rsidRPr="00B51D19">
        <w:rPr>
          <w:sz w:val="20"/>
        </w:rPr>
        <w:t>ffice</w:t>
      </w:r>
      <w:r w:rsidR="00C7540D" w:rsidRPr="00B51D19">
        <w:rPr>
          <w:sz w:val="20"/>
        </w:rPr>
        <w:tab/>
      </w:r>
      <w:r w:rsidR="00C7540D" w:rsidRPr="00B51D19">
        <w:rPr>
          <w:sz w:val="20"/>
        </w:rPr>
        <w:tab/>
      </w:r>
      <w:r w:rsidR="00C7540D" w:rsidRPr="00B51D19">
        <w:rPr>
          <w:sz w:val="20"/>
        </w:rPr>
        <w:tab/>
      </w:r>
      <w:r w:rsidR="00C7540D" w:rsidRPr="00B51D19">
        <w:rPr>
          <w:sz w:val="20"/>
        </w:rPr>
        <w:tab/>
      </w:r>
      <w:r w:rsidR="004D16FB" w:rsidRPr="00B51D19">
        <w:rPr>
          <w:sz w:val="20"/>
        </w:rPr>
        <w:tab/>
      </w:r>
      <w:r w:rsidR="00C7540D" w:rsidRPr="00B51D19">
        <w:rPr>
          <w:sz w:val="20"/>
        </w:rPr>
        <w:t>Clover Park Technical College</w:t>
      </w:r>
      <w:r w:rsidR="00C7540D" w:rsidRPr="00B51D19">
        <w:rPr>
          <w:sz w:val="20"/>
        </w:rPr>
        <w:tab/>
      </w:r>
    </w:p>
    <w:p w:rsidR="00C7540D" w:rsidRPr="00B51D19" w:rsidRDefault="00D21BEF" w:rsidP="00C7540D">
      <w:pPr>
        <w:tabs>
          <w:tab w:val="left" w:pos="90"/>
        </w:tabs>
        <w:ind w:left="360"/>
        <w:contextualSpacing/>
        <w:rPr>
          <w:b/>
          <w:sz w:val="20"/>
        </w:rPr>
      </w:pPr>
      <w:r w:rsidRPr="00B51D19">
        <w:rPr>
          <w:sz w:val="20"/>
        </w:rPr>
        <w:tab/>
      </w:r>
      <w:r w:rsidR="0027757A">
        <w:rPr>
          <w:sz w:val="20"/>
        </w:rPr>
        <w:t xml:space="preserve">Building </w:t>
      </w:r>
      <w:r w:rsidR="007F2BFB">
        <w:rPr>
          <w:sz w:val="20"/>
        </w:rPr>
        <w:t>17,</w:t>
      </w:r>
      <w:r w:rsidR="00C7540D" w:rsidRPr="00B51D19">
        <w:rPr>
          <w:sz w:val="20"/>
        </w:rPr>
        <w:t xml:space="preserve"> Lakewood Campus</w:t>
      </w:r>
      <w:r w:rsidR="00C7540D" w:rsidRPr="00B51D19">
        <w:rPr>
          <w:sz w:val="20"/>
        </w:rPr>
        <w:tab/>
      </w:r>
      <w:r w:rsidR="00C7540D" w:rsidRPr="00B51D19">
        <w:rPr>
          <w:sz w:val="20"/>
        </w:rPr>
        <w:tab/>
      </w:r>
      <w:r w:rsidR="007F2BFB">
        <w:rPr>
          <w:sz w:val="20"/>
        </w:rPr>
        <w:tab/>
      </w:r>
      <w:r w:rsidR="007F2BFB">
        <w:rPr>
          <w:sz w:val="20"/>
        </w:rPr>
        <w:tab/>
      </w:r>
      <w:r w:rsidR="00C7540D" w:rsidRPr="00B51D19">
        <w:rPr>
          <w:sz w:val="20"/>
        </w:rPr>
        <w:t xml:space="preserve">Attn: </w:t>
      </w:r>
      <w:r w:rsidR="001078AA">
        <w:rPr>
          <w:sz w:val="20"/>
        </w:rPr>
        <w:t>Residency Officer</w:t>
      </w:r>
      <w:r w:rsidR="00C7540D" w:rsidRPr="00B51D19">
        <w:rPr>
          <w:sz w:val="20"/>
        </w:rPr>
        <w:tab/>
      </w:r>
    </w:p>
    <w:p w:rsidR="00C7540D" w:rsidRPr="00B51D19" w:rsidRDefault="00C7540D" w:rsidP="00D21BEF">
      <w:pPr>
        <w:tabs>
          <w:tab w:val="left" w:pos="90"/>
        </w:tabs>
        <w:ind w:left="360"/>
        <w:contextualSpacing/>
        <w:rPr>
          <w:b/>
          <w:sz w:val="20"/>
        </w:rPr>
      </w:pPr>
      <w:r w:rsidRPr="00B51D19">
        <w:rPr>
          <w:b/>
          <w:sz w:val="20"/>
        </w:rPr>
        <w:tab/>
      </w:r>
      <w:r w:rsidRPr="00B51D19">
        <w:rPr>
          <w:b/>
          <w:sz w:val="20"/>
        </w:rPr>
        <w:tab/>
      </w:r>
      <w:r w:rsidRPr="00B51D19">
        <w:rPr>
          <w:b/>
          <w:sz w:val="20"/>
        </w:rPr>
        <w:tab/>
      </w:r>
      <w:r w:rsidRPr="00B51D19">
        <w:rPr>
          <w:b/>
          <w:sz w:val="20"/>
        </w:rPr>
        <w:tab/>
      </w:r>
      <w:r w:rsidRPr="00B51D19">
        <w:rPr>
          <w:b/>
          <w:sz w:val="20"/>
        </w:rPr>
        <w:tab/>
      </w:r>
      <w:r w:rsidRPr="00B51D19">
        <w:rPr>
          <w:b/>
          <w:sz w:val="20"/>
        </w:rPr>
        <w:tab/>
      </w:r>
      <w:r w:rsidRPr="00B51D19">
        <w:rPr>
          <w:b/>
          <w:sz w:val="20"/>
        </w:rPr>
        <w:tab/>
      </w:r>
      <w:r w:rsidR="004D16FB" w:rsidRPr="00B51D19">
        <w:rPr>
          <w:b/>
          <w:sz w:val="20"/>
        </w:rPr>
        <w:tab/>
      </w:r>
      <w:r w:rsidRPr="00B51D19">
        <w:rPr>
          <w:sz w:val="20"/>
        </w:rPr>
        <w:t>4500 Steilacoom Blvd SW</w:t>
      </w:r>
      <w:r w:rsidR="00D21BEF" w:rsidRPr="00B51D19">
        <w:rPr>
          <w:sz w:val="20"/>
        </w:rPr>
        <w:t>, Lakewood WA 98499</w:t>
      </w:r>
    </w:p>
    <w:p w:rsidR="00C7540D" w:rsidRPr="00B51D19" w:rsidRDefault="00C7540D" w:rsidP="00C7540D">
      <w:pPr>
        <w:tabs>
          <w:tab w:val="left" w:pos="90"/>
        </w:tabs>
        <w:ind w:left="360" w:right="252"/>
        <w:jc w:val="both"/>
        <w:rPr>
          <w:b/>
          <w:sz w:val="10"/>
          <w:u w:val="single"/>
        </w:rPr>
      </w:pPr>
    </w:p>
    <w:p w:rsidR="00C7540D" w:rsidRPr="00B51D19" w:rsidRDefault="004D16FB" w:rsidP="00C7540D">
      <w:pPr>
        <w:tabs>
          <w:tab w:val="left" w:pos="90"/>
        </w:tabs>
        <w:ind w:left="360" w:right="252"/>
        <w:jc w:val="both"/>
        <w:rPr>
          <w:sz w:val="20"/>
        </w:rPr>
      </w:pPr>
      <w:r w:rsidRPr="00B51D19">
        <w:rPr>
          <w:b/>
          <w:sz w:val="20"/>
        </w:rPr>
        <w:t>Notification</w:t>
      </w:r>
    </w:p>
    <w:p w:rsidR="00C7540D" w:rsidRPr="00B51D19" w:rsidRDefault="00C7540D" w:rsidP="00C7540D">
      <w:pPr>
        <w:tabs>
          <w:tab w:val="left" w:pos="90"/>
        </w:tabs>
        <w:ind w:left="360" w:right="252"/>
        <w:jc w:val="both"/>
        <w:rPr>
          <w:sz w:val="20"/>
        </w:rPr>
      </w:pPr>
      <w:r w:rsidRPr="00B51D19">
        <w:rPr>
          <w:sz w:val="20"/>
        </w:rPr>
        <w:t xml:space="preserve">You will receive an </w:t>
      </w:r>
      <w:r w:rsidRPr="00B51D19">
        <w:rPr>
          <w:b/>
          <w:sz w:val="20"/>
        </w:rPr>
        <w:t>email</w:t>
      </w:r>
      <w:r w:rsidR="00211BCF" w:rsidRPr="00B51D19">
        <w:rPr>
          <w:sz w:val="20"/>
        </w:rPr>
        <w:t xml:space="preserve"> notifying you of your</w:t>
      </w:r>
      <w:r w:rsidRPr="00B51D19">
        <w:rPr>
          <w:sz w:val="20"/>
        </w:rPr>
        <w:t xml:space="preserve"> approval or denied reclassification status within 5 business days from receipt of your </w:t>
      </w:r>
      <w:r w:rsidRPr="00B51D19">
        <w:rPr>
          <w:sz w:val="20"/>
          <w:u w:val="single"/>
        </w:rPr>
        <w:t>completed</w:t>
      </w:r>
      <w:r w:rsidRPr="00B51D19">
        <w:rPr>
          <w:sz w:val="20"/>
        </w:rPr>
        <w:t xml:space="preserve"> application and </w:t>
      </w:r>
      <w:r w:rsidR="00211BCF" w:rsidRPr="00B51D19">
        <w:rPr>
          <w:sz w:val="20"/>
        </w:rPr>
        <w:t xml:space="preserve">documents, or if additional documentation or information is needed. </w:t>
      </w:r>
      <w:r w:rsidR="00211BCF" w:rsidRPr="00921708">
        <w:rPr>
          <w:i/>
          <w:sz w:val="20"/>
          <w:u w:val="single"/>
        </w:rPr>
        <w:t xml:space="preserve">Please make </w:t>
      </w:r>
      <w:r w:rsidRPr="00921708">
        <w:rPr>
          <w:i/>
          <w:sz w:val="20"/>
          <w:u w:val="single"/>
        </w:rPr>
        <w:t>sure a valid email address is provided on yo</w:t>
      </w:r>
      <w:r w:rsidR="001B6F40" w:rsidRPr="00921708">
        <w:rPr>
          <w:i/>
          <w:sz w:val="20"/>
          <w:u w:val="single"/>
        </w:rPr>
        <w:t>ur Residence Questionnaire Form or with the Enrollment Services Office.</w:t>
      </w:r>
    </w:p>
    <w:p w:rsidR="00C7540D" w:rsidRPr="00B51D19" w:rsidRDefault="00B51D19" w:rsidP="00B51D19">
      <w:pPr>
        <w:tabs>
          <w:tab w:val="left" w:pos="90"/>
          <w:tab w:val="left" w:pos="751"/>
        </w:tabs>
        <w:ind w:left="360" w:right="252"/>
        <w:jc w:val="both"/>
        <w:rPr>
          <w:sz w:val="8"/>
        </w:rPr>
      </w:pPr>
      <w:r>
        <w:rPr>
          <w:sz w:val="12"/>
        </w:rPr>
        <w:tab/>
      </w:r>
    </w:p>
    <w:p w:rsidR="00C7540D" w:rsidRPr="00B51D19" w:rsidRDefault="00921708" w:rsidP="00C7540D">
      <w:pPr>
        <w:tabs>
          <w:tab w:val="left" w:pos="90"/>
        </w:tabs>
        <w:ind w:left="360" w:right="252"/>
        <w:jc w:val="both"/>
        <w:rPr>
          <w:b/>
          <w:sz w:val="20"/>
        </w:rPr>
      </w:pPr>
      <w:r>
        <w:rPr>
          <w:b/>
          <w:sz w:val="20"/>
        </w:rPr>
        <w:t>Have questions? Please contact:</w:t>
      </w:r>
    </w:p>
    <w:p w:rsidR="00C7540D" w:rsidRPr="00B51D19" w:rsidRDefault="001078AA" w:rsidP="00211BCF">
      <w:pPr>
        <w:tabs>
          <w:tab w:val="left" w:pos="90"/>
          <w:tab w:val="left" w:pos="8402"/>
        </w:tabs>
        <w:ind w:left="360" w:right="252"/>
        <w:jc w:val="both"/>
        <w:rPr>
          <w:sz w:val="20"/>
        </w:rPr>
      </w:pPr>
      <w:r>
        <w:rPr>
          <w:sz w:val="20"/>
        </w:rPr>
        <w:t>Enrollment Services Office, Residency Officer</w:t>
      </w:r>
      <w:r w:rsidR="00211BCF" w:rsidRPr="00B51D19">
        <w:rPr>
          <w:sz w:val="20"/>
        </w:rPr>
        <w:tab/>
      </w:r>
    </w:p>
    <w:p w:rsidR="00C7540D" w:rsidRPr="00B51D19" w:rsidRDefault="00C7540D" w:rsidP="00C7540D">
      <w:pPr>
        <w:tabs>
          <w:tab w:val="left" w:pos="90"/>
        </w:tabs>
        <w:ind w:left="360" w:right="252"/>
        <w:jc w:val="both"/>
        <w:rPr>
          <w:sz w:val="20"/>
        </w:rPr>
      </w:pPr>
      <w:r w:rsidRPr="00B51D19">
        <w:rPr>
          <w:sz w:val="20"/>
        </w:rPr>
        <w:t xml:space="preserve">Telephone: (253) 589-5830 </w:t>
      </w:r>
    </w:p>
    <w:p w:rsidR="008E37C3" w:rsidRPr="00B51D19" w:rsidRDefault="00C7540D" w:rsidP="00B51D19">
      <w:pPr>
        <w:tabs>
          <w:tab w:val="left" w:pos="90"/>
        </w:tabs>
        <w:ind w:left="360" w:right="252"/>
        <w:jc w:val="both"/>
        <w:rPr>
          <w:sz w:val="20"/>
        </w:rPr>
      </w:pPr>
      <w:r w:rsidRPr="00B51D19">
        <w:rPr>
          <w:sz w:val="20"/>
        </w:rPr>
        <w:t xml:space="preserve">Email: </w:t>
      </w:r>
      <w:hyperlink r:id="rId8" w:history="1">
        <w:r w:rsidRPr="00B51D19">
          <w:rPr>
            <w:rStyle w:val="Hyperlink"/>
            <w:sz w:val="20"/>
            <w:u w:val="none"/>
          </w:rPr>
          <w:t>residency@cptc.edu</w:t>
        </w:r>
      </w:hyperlink>
    </w:p>
    <w:p w:rsidR="002258F2" w:rsidRPr="00921708" w:rsidRDefault="00C7540D" w:rsidP="00921708">
      <w:pPr>
        <w:tabs>
          <w:tab w:val="left" w:pos="90"/>
        </w:tabs>
        <w:ind w:left="360" w:right="252"/>
        <w:jc w:val="center"/>
        <w:rPr>
          <w:b/>
          <w:sz w:val="22"/>
        </w:rPr>
      </w:pPr>
      <w:r w:rsidRPr="00921708">
        <w:rPr>
          <w:b/>
          <w:sz w:val="22"/>
        </w:rPr>
        <w:t>Visit</w:t>
      </w:r>
      <w:r w:rsidR="008E37C3" w:rsidRPr="00921708">
        <w:rPr>
          <w:b/>
          <w:sz w:val="22"/>
        </w:rPr>
        <w:t xml:space="preserve"> </w:t>
      </w:r>
      <w:r w:rsidR="00D21BEF" w:rsidRPr="00921708">
        <w:rPr>
          <w:b/>
          <w:sz w:val="22"/>
        </w:rPr>
        <w:t>us</w:t>
      </w:r>
      <w:r w:rsidR="008E37C3" w:rsidRPr="00921708">
        <w:rPr>
          <w:b/>
          <w:sz w:val="22"/>
        </w:rPr>
        <w:t xml:space="preserve"> at:</w:t>
      </w:r>
      <w:r w:rsidRPr="00921708">
        <w:rPr>
          <w:b/>
          <w:sz w:val="22"/>
        </w:rPr>
        <w:t xml:space="preserve"> </w:t>
      </w:r>
      <w:hyperlink r:id="rId9" w:history="1">
        <w:r w:rsidRPr="00921708">
          <w:rPr>
            <w:rStyle w:val="Hyperlink"/>
            <w:b/>
            <w:sz w:val="22"/>
          </w:rPr>
          <w:t>www.cptc.edu/enrollment-services/residency</w:t>
        </w:r>
      </w:hyperlink>
      <w:r w:rsidRPr="00921708">
        <w:rPr>
          <w:b/>
          <w:sz w:val="22"/>
        </w:rPr>
        <w:t xml:space="preserve"> </w:t>
      </w:r>
      <w:r w:rsidR="00D21BEF" w:rsidRPr="00921708">
        <w:rPr>
          <w:b/>
          <w:sz w:val="22"/>
        </w:rPr>
        <w:t>for more information on residency requirements.</w:t>
      </w:r>
    </w:p>
    <w:p w:rsidR="00B51D19" w:rsidRPr="00B51D19" w:rsidRDefault="00B51D19" w:rsidP="00B51D19">
      <w:pPr>
        <w:tabs>
          <w:tab w:val="left" w:pos="90"/>
        </w:tabs>
        <w:ind w:left="360" w:right="252"/>
        <w:jc w:val="both"/>
        <w:rPr>
          <w:sz w:val="10"/>
        </w:rPr>
      </w:pPr>
    </w:p>
    <w:p w:rsidR="00E81A3C" w:rsidRPr="002258F2" w:rsidRDefault="00E81A3C" w:rsidP="00DB396F">
      <w:pPr>
        <w:contextualSpacing/>
        <w:jc w:val="both"/>
        <w:rPr>
          <w:rFonts w:ascii="Arial" w:hAnsi="Arial" w:cs="Arial"/>
          <w:b/>
          <w:sz w:val="16"/>
        </w:rPr>
      </w:pPr>
      <w:r w:rsidRPr="00546403">
        <w:rPr>
          <w:rFonts w:ascii="Arial" w:hAnsi="Arial" w:cs="Arial"/>
          <w:b/>
          <w:noProof/>
          <w:sz w:val="20"/>
        </w:rPr>
        <mc:AlternateContent>
          <mc:Choice Requires="wps">
            <w:drawing>
              <wp:anchor distT="0" distB="0" distL="114300" distR="114300" simplePos="0" relativeHeight="251659264" behindDoc="1" locked="0" layoutInCell="1" allowOverlap="1" wp14:anchorId="42125F03" wp14:editId="55D3DC97">
                <wp:simplePos x="0" y="0"/>
                <wp:positionH relativeFrom="column">
                  <wp:posOffset>-111318</wp:posOffset>
                </wp:positionH>
                <wp:positionV relativeFrom="paragraph">
                  <wp:posOffset>89452</wp:posOffset>
                </wp:positionV>
                <wp:extent cx="6901732" cy="230588"/>
                <wp:effectExtent l="0" t="0" r="13970" b="17145"/>
                <wp:wrapNone/>
                <wp:docPr id="2" name="Rectangle 2"/>
                <wp:cNvGraphicFramePr/>
                <a:graphic xmlns:a="http://schemas.openxmlformats.org/drawingml/2006/main">
                  <a:graphicData uri="http://schemas.microsoft.com/office/word/2010/wordprocessingShape">
                    <wps:wsp>
                      <wps:cNvSpPr/>
                      <wps:spPr>
                        <a:xfrm>
                          <a:off x="0" y="0"/>
                          <a:ext cx="6901732" cy="230588"/>
                        </a:xfrm>
                        <a:prstGeom prst="rect">
                          <a:avLst/>
                        </a:prstGeom>
                        <a:solidFill>
                          <a:schemeClr val="tx1">
                            <a:lumMod val="75000"/>
                            <a:lumOff val="25000"/>
                          </a:schemeClr>
                        </a:solidFill>
                        <a:ln w="952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8.75pt;margin-top:7.05pt;width:543.45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BNugIAACsGAAAOAAAAZHJzL2Uyb0RvYy54bWysVEtP3DAQvlfqf7B8L3nAwhKRRSsQVSVa&#10;EFBxNo69ieRXbe9mt7++YzsJy6Mcql4Sz+ubmc+eOTvfSoE2zLpOqxoXBzlGTFHddGpV458PV1/m&#10;GDlPVEOEVqzGO+bw+eLzp7PeVKzUrRYNswhAlKt6U+PWe1NlmaMtk8QdaMMUGLm2kngQ7SprLOkB&#10;XYqszPPjrNe2MVZT5hxoL5MRLyI+54z6G84d80jUGGrz8Wvj9yl8s8UZqVaWmLajQxnkH6qQpFOQ&#10;dIK6JJ6gte3eQMmOWu009wdUy0xz3lEWe4BuivxVN/ctMSz2AuQ4M9Hk/h8s/bG5tahralxipIiE&#10;K7oD0ohaCYbKQE9vXAVe9+bWDpKDY+h1y60Mf+gCbSOlu4lStvWIgvL4NC9ODgGbgq08zGfzeQDN&#10;nqONdf4r0xKFQ40tZI9Mks2188l1dAnJnBZdc9UJEYXwTNiFsGhD4IL9toihYi2/6ybpTmZ5Plwz&#10;qOExJHU5qqGS+NgCSqzrRQKhUF/j01k5i8AvbFPY35PPxyyk2k9ejOqPkoNNKKgo8J8Yjye/Eyy0&#10;LtQd43BxwHGZanvJBaGUKZ/4cC1pWKoyZI50vEkdAQMyB3In7AHgfex0O4N/CGVx4qbg/KPCUvAU&#10;ETNr5adg2Slt3wMQ0NWQOfmPJCVqAktPutnBs7Y6zbsz9KqD13VNnL8lFgYcVgEsLX8DHy40XLEe&#10;Thi12v5+Tx/8Ye7AilEPC6PG7teaWIaR+KZgIk+Lo6OwYaJwNDspQbD7lqd9i1rLCw1PtoD1aGg8&#10;Bn8vxiO3Wj7CbluGrGAiikLuGlNvR+HCp0UG25Gy5TK6wVYxxF+re0MDeGA1TM/D9pFYM4yYh+H8&#10;ocflQqpXk5Z8Q6TSy7XXvItj+MzrwDdspDgww/YMK29fjl7PO37xBwAA//8DAFBLAwQUAAYACAAA&#10;ACEASTKLe94AAAAKAQAADwAAAGRycy9kb3ducmV2LnhtbEyPQUvDQBCF74L/YRnBW7uJpNWm2RQR&#10;ihdB2ii9brNjNpidjZlNG/+925M9Du/jvW+KzeQ6ccKBW08K0nkCAqn2pqVGwUe1nT2B4KDJ6M4T&#10;KvhFhk15e1Po3Pgz7fC0D42IJcS5VmBD6HMpubboNM99jxSzLz84HeI5NNIM+hzLXScfkmQpnW4p&#10;Lljd44vF+ns/OgVT9fbO1Svx+PO5O9DBstuaWqn7u+l5DSLgFP5huOhHdSij09GPZFh0Cmbp4yKi&#10;MchSEBcgWa4yEEcFiyQDWRby+oXyDwAA//8DAFBLAQItABQABgAIAAAAIQC2gziS/gAAAOEBAAAT&#10;AAAAAAAAAAAAAAAAAAAAAABbQ29udGVudF9UeXBlc10ueG1sUEsBAi0AFAAGAAgAAAAhADj9If/W&#10;AAAAlAEAAAsAAAAAAAAAAAAAAAAALwEAAF9yZWxzLy5yZWxzUEsBAi0AFAAGAAgAAAAhAOImQE26&#10;AgAAKwYAAA4AAAAAAAAAAAAAAAAALgIAAGRycy9lMm9Eb2MueG1sUEsBAi0AFAAGAAgAAAAhAEky&#10;i3veAAAACgEAAA8AAAAAAAAAAAAAAAAAFAUAAGRycy9kb3ducmV2LnhtbFBLBQYAAAAABAAEAPMA&#10;AAAfBgAAAAA=&#10;" fillcolor="#404040 [2429]" strokecolor="#272727 [2749]"/>
            </w:pict>
          </mc:Fallback>
        </mc:AlternateContent>
      </w:r>
    </w:p>
    <w:p w:rsidR="00E81A3C" w:rsidRPr="002258F2" w:rsidRDefault="00A24484" w:rsidP="00E81A3C">
      <w:pPr>
        <w:contextualSpacing/>
        <w:jc w:val="center"/>
        <w:rPr>
          <w:rFonts w:ascii="Arial" w:hAnsi="Arial" w:cs="Arial"/>
          <w:b/>
        </w:rPr>
      </w:pPr>
      <w:r w:rsidRPr="002258F2">
        <w:rPr>
          <w:rFonts w:ascii="Arial" w:hAnsi="Arial" w:cs="Arial"/>
          <w:b/>
          <w:color w:val="FFFFFF" w:themeColor="background1"/>
        </w:rPr>
        <w:t>To apply for residency</w:t>
      </w:r>
      <w:r w:rsidR="00DC2455" w:rsidRPr="002258F2">
        <w:rPr>
          <w:rFonts w:ascii="Arial" w:hAnsi="Arial" w:cs="Arial"/>
          <w:b/>
          <w:color w:val="FFFFFF" w:themeColor="background1"/>
        </w:rPr>
        <w:t xml:space="preserve"> re-classification</w:t>
      </w:r>
      <w:r w:rsidR="00E81A3C" w:rsidRPr="002258F2">
        <w:rPr>
          <w:rFonts w:ascii="Arial" w:hAnsi="Arial" w:cs="Arial"/>
          <w:b/>
          <w:color w:val="FFFFFF" w:themeColor="background1"/>
        </w:rPr>
        <w:t xml:space="preserve">, complete the following </w:t>
      </w:r>
      <w:r w:rsidR="004021BD" w:rsidRPr="002258F2">
        <w:rPr>
          <w:rFonts w:ascii="Arial" w:hAnsi="Arial" w:cs="Arial"/>
          <w:b/>
          <w:color w:val="FFFFFF" w:themeColor="background1"/>
        </w:rPr>
        <w:t>2</w:t>
      </w:r>
      <w:r w:rsidR="00E81A3C" w:rsidRPr="002258F2">
        <w:rPr>
          <w:rFonts w:ascii="Arial" w:hAnsi="Arial" w:cs="Arial"/>
          <w:b/>
          <w:color w:val="FFFFFF" w:themeColor="background1"/>
        </w:rPr>
        <w:t xml:space="preserve"> steps.</w:t>
      </w:r>
    </w:p>
    <w:p w:rsidR="002258F2" w:rsidRPr="002258F2" w:rsidRDefault="002258F2" w:rsidP="00DB396F">
      <w:pPr>
        <w:contextualSpacing/>
        <w:jc w:val="both"/>
        <w:rPr>
          <w:b/>
          <w:sz w:val="14"/>
        </w:rPr>
      </w:pPr>
    </w:p>
    <w:p w:rsidR="00966248" w:rsidRPr="00546403" w:rsidRDefault="0048580A" w:rsidP="002258F2">
      <w:pPr>
        <w:ind w:left="-180"/>
        <w:contextualSpacing/>
        <w:jc w:val="both"/>
        <w:rPr>
          <w:rFonts w:ascii="Arial" w:hAnsi="Arial" w:cs="Arial"/>
          <w:b/>
          <w:sz w:val="20"/>
        </w:rPr>
      </w:pPr>
      <w:r w:rsidRPr="002258F2">
        <w:rPr>
          <w:rFonts w:ascii="Arial" w:hAnsi="Arial" w:cs="Arial"/>
          <w:b/>
          <w:sz w:val="22"/>
          <w:u w:val="single"/>
        </w:rPr>
        <w:t>Step 1:</w:t>
      </w:r>
      <w:r w:rsidRPr="002258F2">
        <w:rPr>
          <w:rFonts w:ascii="Arial" w:hAnsi="Arial" w:cs="Arial"/>
          <w:b/>
          <w:sz w:val="22"/>
        </w:rPr>
        <w:t xml:space="preserve"> Determine which of the following </w:t>
      </w:r>
      <w:r w:rsidR="001B233A" w:rsidRPr="002258F2">
        <w:rPr>
          <w:rFonts w:ascii="Arial" w:hAnsi="Arial" w:cs="Arial"/>
          <w:b/>
          <w:sz w:val="22"/>
        </w:rPr>
        <w:t>you are applying as</w:t>
      </w:r>
      <w:r w:rsidR="00FA3F22" w:rsidRPr="002258F2">
        <w:rPr>
          <w:rFonts w:ascii="Arial" w:hAnsi="Arial" w:cs="Arial"/>
          <w:b/>
          <w:sz w:val="22"/>
        </w:rPr>
        <w:t>:</w:t>
      </w:r>
    </w:p>
    <w:p w:rsidR="000F347C" w:rsidRPr="0070127E" w:rsidRDefault="000F347C" w:rsidP="0070127E">
      <w:pPr>
        <w:ind w:firstLine="720"/>
        <w:contextualSpacing/>
        <w:jc w:val="both"/>
        <w:rPr>
          <w:b/>
          <w:sz w:val="14"/>
        </w:rPr>
      </w:pPr>
    </w:p>
    <w:p w:rsidR="000F347C" w:rsidRPr="00546403" w:rsidRDefault="000F347C" w:rsidP="007C12B8">
      <w:pPr>
        <w:spacing w:line="276" w:lineRule="auto"/>
        <w:ind w:left="270" w:right="270"/>
        <w:contextualSpacing/>
        <w:jc w:val="both"/>
        <w:rPr>
          <w:sz w:val="20"/>
        </w:rPr>
      </w:pPr>
      <w:r w:rsidRPr="00546403">
        <w:rPr>
          <w:sz w:val="20"/>
        </w:rPr>
        <w:sym w:font="Wingdings" w:char="F06F"/>
      </w:r>
      <w:r w:rsidRPr="00546403">
        <w:rPr>
          <w:sz w:val="20"/>
        </w:rPr>
        <w:t xml:space="preserve"> Financially </w:t>
      </w:r>
      <w:r w:rsidRPr="00546403">
        <w:rPr>
          <w:b/>
          <w:i/>
          <w:sz w:val="20"/>
        </w:rPr>
        <w:t>Independent</w:t>
      </w:r>
      <w:r w:rsidRPr="00546403">
        <w:rPr>
          <w:sz w:val="20"/>
        </w:rPr>
        <w:t xml:space="preserve"> student</w:t>
      </w:r>
    </w:p>
    <w:p w:rsidR="00C34484" w:rsidRPr="00D4439E" w:rsidRDefault="00A24484" w:rsidP="005511DC">
      <w:pPr>
        <w:ind w:left="720" w:right="-14"/>
        <w:contextualSpacing/>
        <w:jc w:val="both"/>
        <w:rPr>
          <w:i/>
          <w:sz w:val="18"/>
        </w:rPr>
      </w:pPr>
      <w:r w:rsidRPr="00D4439E">
        <w:rPr>
          <w:i/>
          <w:sz w:val="18"/>
        </w:rPr>
        <w:t>For student who are no longer financially dependent upon parents. You cannot be claimed as a dependent on anyone’s income tax return and be receiving funds from an agency that requires residency in another state.</w:t>
      </w:r>
    </w:p>
    <w:p w:rsidR="00966248" w:rsidRPr="00546403" w:rsidRDefault="000F347C" w:rsidP="001B17C0">
      <w:pPr>
        <w:spacing w:line="276" w:lineRule="auto"/>
        <w:ind w:left="270" w:right="270"/>
        <w:contextualSpacing/>
        <w:jc w:val="both"/>
        <w:rPr>
          <w:i/>
          <w:sz w:val="20"/>
        </w:rPr>
      </w:pPr>
      <w:r w:rsidRPr="00546403">
        <w:rPr>
          <w:sz w:val="20"/>
        </w:rPr>
        <w:sym w:font="Wingdings" w:char="F06F"/>
      </w:r>
      <w:r w:rsidRPr="00546403">
        <w:rPr>
          <w:sz w:val="20"/>
        </w:rPr>
        <w:t xml:space="preserve"> Financially </w:t>
      </w:r>
      <w:r w:rsidRPr="00546403">
        <w:rPr>
          <w:b/>
          <w:i/>
          <w:sz w:val="20"/>
        </w:rPr>
        <w:t>Dependent</w:t>
      </w:r>
      <w:r w:rsidRPr="00546403">
        <w:rPr>
          <w:sz w:val="20"/>
        </w:rPr>
        <w:t xml:space="preserve"> student</w:t>
      </w:r>
    </w:p>
    <w:p w:rsidR="00B01703" w:rsidRDefault="00C33BFB" w:rsidP="005511DC">
      <w:pPr>
        <w:tabs>
          <w:tab w:val="left" w:pos="10530"/>
        </w:tabs>
        <w:ind w:left="720" w:right="-18"/>
        <w:contextualSpacing/>
        <w:jc w:val="both"/>
        <w:rPr>
          <w:i/>
          <w:sz w:val="18"/>
        </w:rPr>
      </w:pPr>
      <w:proofErr w:type="gramStart"/>
      <w:r>
        <w:rPr>
          <w:i/>
          <w:sz w:val="18"/>
        </w:rPr>
        <w:t>For students under the age of 25</w:t>
      </w:r>
      <w:r w:rsidR="00A24484" w:rsidRPr="00D4439E">
        <w:rPr>
          <w:i/>
          <w:sz w:val="18"/>
        </w:rPr>
        <w:t>, unmarried, and one or both parents or legal guardian have claimed you as a dependent on their most recent federal tax return.</w:t>
      </w:r>
      <w:proofErr w:type="gramEnd"/>
      <w:r w:rsidR="00A24484" w:rsidRPr="00D4439E">
        <w:rPr>
          <w:i/>
          <w:sz w:val="18"/>
        </w:rPr>
        <w:t xml:space="preserve"> Your parent or legal guardian must have maintained residence in Washington for the past 12 months. </w:t>
      </w:r>
    </w:p>
    <w:p w:rsidR="00C34484" w:rsidRPr="00D4439E" w:rsidRDefault="00A24484" w:rsidP="005511DC">
      <w:pPr>
        <w:tabs>
          <w:tab w:val="left" w:pos="10530"/>
        </w:tabs>
        <w:ind w:left="720" w:right="-18"/>
        <w:contextualSpacing/>
        <w:jc w:val="both"/>
        <w:rPr>
          <w:i/>
          <w:sz w:val="18"/>
        </w:rPr>
      </w:pPr>
      <w:r w:rsidRPr="00D4439E">
        <w:rPr>
          <w:b/>
          <w:i/>
          <w:sz w:val="18"/>
        </w:rPr>
        <w:t>Note:</w:t>
      </w:r>
      <w:r w:rsidRPr="00D4439E">
        <w:rPr>
          <w:i/>
          <w:sz w:val="18"/>
        </w:rPr>
        <w:t xml:space="preserve"> spouses do not qualify as “dependents” for residency purposes. Legal guardian requires court</w:t>
      </w:r>
      <w:r w:rsidR="00AB5FE8" w:rsidRPr="00D4439E">
        <w:rPr>
          <w:i/>
          <w:sz w:val="18"/>
        </w:rPr>
        <w:t xml:space="preserve"> documentation for verification.</w:t>
      </w:r>
    </w:p>
    <w:p w:rsidR="00C34484" w:rsidRPr="00AB5FE8" w:rsidRDefault="000F347C" w:rsidP="00AB5FE8">
      <w:pPr>
        <w:spacing w:line="276" w:lineRule="auto"/>
        <w:ind w:left="270" w:right="270"/>
        <w:contextualSpacing/>
        <w:jc w:val="both"/>
        <w:rPr>
          <w:sz w:val="20"/>
        </w:rPr>
      </w:pPr>
      <w:r w:rsidRPr="00546403">
        <w:rPr>
          <w:sz w:val="20"/>
        </w:rPr>
        <w:sym w:font="Wingdings" w:char="F06F"/>
      </w:r>
      <w:r w:rsidR="009C38A5" w:rsidRPr="00546403">
        <w:rPr>
          <w:sz w:val="20"/>
        </w:rPr>
        <w:t xml:space="preserve"> Active </w:t>
      </w:r>
      <w:r w:rsidR="00162293" w:rsidRPr="00546403">
        <w:rPr>
          <w:sz w:val="20"/>
        </w:rPr>
        <w:t xml:space="preserve">Duty stationed in Washington or National Guard or Member’s Spouse/Dependent </w:t>
      </w:r>
    </w:p>
    <w:p w:rsidR="00C34484" w:rsidRPr="00AB5FE8" w:rsidRDefault="000F347C" w:rsidP="00CB145A">
      <w:pPr>
        <w:spacing w:line="276" w:lineRule="auto"/>
        <w:ind w:left="270" w:right="270"/>
        <w:contextualSpacing/>
        <w:jc w:val="both"/>
        <w:rPr>
          <w:sz w:val="20"/>
        </w:rPr>
      </w:pPr>
      <w:r w:rsidRPr="00546403">
        <w:rPr>
          <w:sz w:val="20"/>
        </w:rPr>
        <w:sym w:font="Wingdings" w:char="F06F"/>
      </w:r>
      <w:r w:rsidRPr="00546403">
        <w:rPr>
          <w:sz w:val="20"/>
        </w:rPr>
        <w:t xml:space="preserve"> </w:t>
      </w:r>
      <w:r w:rsidR="006D4860" w:rsidRPr="00546403">
        <w:rPr>
          <w:sz w:val="20"/>
        </w:rPr>
        <w:t xml:space="preserve">Veteran </w:t>
      </w:r>
    </w:p>
    <w:p w:rsidR="008E44EC" w:rsidRDefault="006D4860" w:rsidP="008E44EC">
      <w:pPr>
        <w:spacing w:line="276" w:lineRule="auto"/>
        <w:ind w:left="270" w:right="270"/>
        <w:contextualSpacing/>
        <w:jc w:val="both"/>
        <w:rPr>
          <w:sz w:val="20"/>
        </w:rPr>
      </w:pPr>
      <w:r w:rsidRPr="00546403">
        <w:rPr>
          <w:sz w:val="20"/>
        </w:rPr>
        <w:sym w:font="Wingdings" w:char="F06F"/>
      </w:r>
      <w:r w:rsidRPr="00546403">
        <w:rPr>
          <w:sz w:val="20"/>
        </w:rPr>
        <w:t xml:space="preserve"> </w:t>
      </w:r>
      <w:r w:rsidR="0032711F" w:rsidRPr="00546403">
        <w:rPr>
          <w:sz w:val="20"/>
        </w:rPr>
        <w:t>Veteran Spouse or Dependent</w:t>
      </w:r>
    </w:p>
    <w:p w:rsidR="00C34484" w:rsidRPr="008E44EC" w:rsidRDefault="0032711F" w:rsidP="008E44EC">
      <w:pPr>
        <w:spacing w:line="276" w:lineRule="auto"/>
        <w:ind w:left="270" w:right="270"/>
        <w:contextualSpacing/>
        <w:jc w:val="both"/>
        <w:rPr>
          <w:sz w:val="20"/>
        </w:rPr>
      </w:pPr>
      <w:r w:rsidRPr="00546403">
        <w:rPr>
          <w:sz w:val="20"/>
        </w:rPr>
        <w:sym w:font="Wingdings" w:char="F06F"/>
      </w:r>
      <w:r w:rsidRPr="00546403">
        <w:rPr>
          <w:sz w:val="20"/>
        </w:rPr>
        <w:t xml:space="preserve"> DREAM</w:t>
      </w:r>
      <w:r w:rsidRPr="00947CC7">
        <w:rPr>
          <w:sz w:val="14"/>
        </w:rPr>
        <w:t>ER</w:t>
      </w:r>
      <w:r w:rsidRPr="00546403">
        <w:rPr>
          <w:sz w:val="20"/>
        </w:rPr>
        <w:t xml:space="preserve"> (HB 1079)</w:t>
      </w:r>
      <w:r w:rsidR="004C5742" w:rsidRPr="00546403">
        <w:rPr>
          <w:sz w:val="20"/>
        </w:rPr>
        <w:t xml:space="preserve"> </w:t>
      </w:r>
      <w:r w:rsidR="004C5742" w:rsidRPr="00546403">
        <w:rPr>
          <w:b/>
          <w:sz w:val="20"/>
        </w:rPr>
        <w:t xml:space="preserve">– </w:t>
      </w:r>
      <w:r w:rsidR="001B6F40">
        <w:rPr>
          <w:b/>
          <w:sz w:val="20"/>
        </w:rPr>
        <w:t xml:space="preserve">STOP! </w:t>
      </w:r>
      <w:r w:rsidR="004C5742" w:rsidRPr="00546403">
        <w:rPr>
          <w:b/>
          <w:sz w:val="20"/>
        </w:rPr>
        <w:t>ASK FOR DREAM</w:t>
      </w:r>
      <w:r w:rsidR="004C5742" w:rsidRPr="00947CC7">
        <w:rPr>
          <w:b/>
          <w:sz w:val="14"/>
        </w:rPr>
        <w:t>ER</w:t>
      </w:r>
      <w:r w:rsidR="00A24484" w:rsidRPr="00546403">
        <w:rPr>
          <w:b/>
          <w:sz w:val="20"/>
        </w:rPr>
        <w:t xml:space="preserve">’S AFFIDAVIT </w:t>
      </w:r>
      <w:r w:rsidR="005462A3">
        <w:rPr>
          <w:b/>
          <w:sz w:val="20"/>
        </w:rPr>
        <w:t xml:space="preserve">&amp; </w:t>
      </w:r>
      <w:r w:rsidR="004C5742" w:rsidRPr="00546403">
        <w:rPr>
          <w:b/>
          <w:sz w:val="20"/>
        </w:rPr>
        <w:t>CHECKLIST</w:t>
      </w:r>
      <w:r w:rsidR="00AB5FE8">
        <w:rPr>
          <w:b/>
          <w:sz w:val="20"/>
        </w:rPr>
        <w:tab/>
      </w:r>
    </w:p>
    <w:tbl>
      <w:tblPr>
        <w:tblW w:w="10440" w:type="dxa"/>
        <w:tblInd w:w="198" w:type="dxa"/>
        <w:tblLook w:val="04A0" w:firstRow="1" w:lastRow="0" w:firstColumn="1" w:lastColumn="0" w:noHBand="0" w:noVBand="1"/>
      </w:tblPr>
      <w:tblGrid>
        <w:gridCol w:w="437"/>
        <w:gridCol w:w="10003"/>
      </w:tblGrid>
      <w:tr w:rsidR="00B2636D" w:rsidRPr="00546403" w:rsidTr="005D1A24">
        <w:trPr>
          <w:trHeight w:val="298"/>
        </w:trPr>
        <w:tc>
          <w:tcPr>
            <w:tcW w:w="10440" w:type="dxa"/>
            <w:gridSpan w:val="2"/>
            <w:shd w:val="clear" w:color="auto" w:fill="auto"/>
            <w:noWrap/>
            <w:vAlign w:val="bottom"/>
            <w:hideMark/>
          </w:tcPr>
          <w:p w:rsidR="00B2636D" w:rsidRPr="00546403" w:rsidRDefault="005D1A24" w:rsidP="00104DA9">
            <w:pPr>
              <w:overflowPunct/>
              <w:autoSpaceDE/>
              <w:autoSpaceDN/>
              <w:adjustRightInd/>
              <w:textAlignment w:val="auto"/>
              <w:rPr>
                <w:rFonts w:ascii="Calibri" w:hAnsi="Calibri"/>
                <w:b/>
                <w:bCs/>
                <w:color w:val="000000"/>
                <w:sz w:val="20"/>
              </w:rPr>
            </w:pPr>
            <w:r w:rsidRPr="00546403">
              <w:rPr>
                <w:rFonts w:ascii="Calibri" w:hAnsi="Calibri"/>
                <w:bCs/>
                <w:color w:val="000000"/>
                <w:sz w:val="20"/>
              </w:rPr>
              <w:t xml:space="preserve"> </w:t>
            </w:r>
            <w:r w:rsidR="00C67C1B">
              <w:rPr>
                <w:rFonts w:ascii="Calibri" w:hAnsi="Calibri"/>
                <w:bCs/>
                <w:color w:val="000000"/>
                <w:sz w:val="6"/>
              </w:rPr>
              <w:t xml:space="preserve"> </w:t>
            </w:r>
            <w:r w:rsidR="00104DA9" w:rsidRPr="00546403">
              <w:rPr>
                <w:rFonts w:ascii="Calibri" w:hAnsi="Calibri"/>
                <w:bCs/>
                <w:color w:val="000000"/>
                <w:sz w:val="20"/>
              </w:rPr>
              <w:sym w:font="Wingdings" w:char="F06F"/>
            </w:r>
            <w:r w:rsidR="00104DA9" w:rsidRPr="00546403">
              <w:rPr>
                <w:rFonts w:ascii="Calibri" w:hAnsi="Calibri"/>
                <w:b/>
                <w:bCs/>
                <w:color w:val="000000"/>
                <w:sz w:val="20"/>
              </w:rPr>
              <w:t xml:space="preserve"> </w:t>
            </w:r>
            <w:r w:rsidR="007C7C30" w:rsidRPr="00546403">
              <w:rPr>
                <w:bCs/>
                <w:color w:val="000000"/>
                <w:sz w:val="20"/>
              </w:rPr>
              <w:t>Non-citizen student</w:t>
            </w:r>
            <w:r w:rsidR="00FB3626" w:rsidRPr="00546403">
              <w:rPr>
                <w:bCs/>
                <w:color w:val="000000"/>
                <w:sz w:val="20"/>
              </w:rPr>
              <w:t xml:space="preserve">   (immigration status must be confirmed. Copy of your immigration documentation will be required.)</w:t>
            </w:r>
          </w:p>
        </w:tc>
      </w:tr>
      <w:tr w:rsidR="00B2636D" w:rsidRPr="00546403" w:rsidTr="005D1A24">
        <w:trPr>
          <w:trHeight w:val="268"/>
        </w:trPr>
        <w:tc>
          <w:tcPr>
            <w:tcW w:w="437" w:type="dxa"/>
            <w:shd w:val="clear" w:color="auto" w:fill="auto"/>
            <w:noWrap/>
            <w:vAlign w:val="bottom"/>
            <w:hideMark/>
          </w:tcPr>
          <w:p w:rsidR="00B2636D" w:rsidRPr="00546403" w:rsidRDefault="00B2636D" w:rsidP="00B2636D">
            <w:pPr>
              <w:overflowPunct/>
              <w:autoSpaceDE/>
              <w:autoSpaceDN/>
              <w:adjustRightInd/>
              <w:textAlignment w:val="auto"/>
              <w:rPr>
                <w:rFonts w:ascii="Calibri" w:hAnsi="Calibri"/>
                <w:color w:val="000000"/>
                <w:sz w:val="20"/>
              </w:rPr>
            </w:pPr>
            <w:r w:rsidRPr="00546403">
              <w:rPr>
                <w:rFonts w:ascii="Calibri" w:hAnsi="Calibri"/>
                <w:color w:val="000000"/>
                <w:sz w:val="20"/>
              </w:rPr>
              <w:t> </w:t>
            </w:r>
          </w:p>
        </w:tc>
        <w:tc>
          <w:tcPr>
            <w:tcW w:w="10003" w:type="dxa"/>
            <w:shd w:val="clear" w:color="auto" w:fill="auto"/>
            <w:noWrap/>
            <w:vAlign w:val="bottom"/>
            <w:hideMark/>
          </w:tcPr>
          <w:p w:rsidR="00B2636D" w:rsidRPr="00546403" w:rsidRDefault="00B2636D" w:rsidP="00B2636D">
            <w:pPr>
              <w:overflowPunct/>
              <w:autoSpaceDE/>
              <w:autoSpaceDN/>
              <w:adjustRightInd/>
              <w:textAlignment w:val="auto"/>
              <w:rPr>
                <w:rFonts w:ascii="Calibri" w:hAnsi="Calibri"/>
                <w:color w:val="000000"/>
                <w:sz w:val="20"/>
              </w:rPr>
            </w:pPr>
            <w:r w:rsidRPr="00546403">
              <w:rPr>
                <w:rFonts w:ascii="Calibri" w:hAnsi="Calibri"/>
                <w:color w:val="000000"/>
                <w:sz w:val="20"/>
              </w:rPr>
              <w:t xml:space="preserve"> </w:t>
            </w:r>
            <w:r w:rsidR="00FB3626" w:rsidRPr="00546403">
              <w:rPr>
                <w:rFonts w:ascii="Calibri" w:hAnsi="Calibri"/>
                <w:color w:val="000000"/>
                <w:sz w:val="20"/>
              </w:rPr>
              <w:t xml:space="preserve">  </w:t>
            </w:r>
            <w:r w:rsidRPr="00546403">
              <w:rPr>
                <w:rFonts w:ascii="Calibri" w:hAnsi="Calibri"/>
                <w:color w:val="000000"/>
                <w:sz w:val="20"/>
              </w:rPr>
              <w:t xml:space="preserve"> </w:t>
            </w:r>
            <w:r w:rsidRPr="00546403">
              <w:rPr>
                <w:rFonts w:ascii="Wingdings" w:hAnsi="Wingdings"/>
                <w:color w:val="000000"/>
                <w:sz w:val="20"/>
              </w:rPr>
              <w:t></w:t>
            </w:r>
            <w:r w:rsidR="001B233A" w:rsidRPr="00546403">
              <w:rPr>
                <w:rFonts w:ascii="Calibri" w:hAnsi="Calibri"/>
                <w:color w:val="000000"/>
                <w:sz w:val="20"/>
              </w:rPr>
              <w:t xml:space="preserve"> Permanent Resident</w:t>
            </w:r>
            <w:r w:rsidRPr="00546403">
              <w:rPr>
                <w:rFonts w:ascii="Calibri" w:hAnsi="Calibri"/>
                <w:color w:val="000000"/>
                <w:sz w:val="20"/>
              </w:rPr>
              <w:t xml:space="preserve"> Card (front and back)</w:t>
            </w:r>
          </w:p>
        </w:tc>
      </w:tr>
      <w:tr w:rsidR="00B2636D" w:rsidRPr="00546403" w:rsidTr="005D1A24">
        <w:trPr>
          <w:trHeight w:val="268"/>
        </w:trPr>
        <w:tc>
          <w:tcPr>
            <w:tcW w:w="437" w:type="dxa"/>
            <w:shd w:val="clear" w:color="auto" w:fill="auto"/>
            <w:noWrap/>
            <w:vAlign w:val="bottom"/>
            <w:hideMark/>
          </w:tcPr>
          <w:p w:rsidR="00B2636D" w:rsidRPr="00546403" w:rsidRDefault="00B2636D" w:rsidP="00B2636D">
            <w:pPr>
              <w:overflowPunct/>
              <w:autoSpaceDE/>
              <w:autoSpaceDN/>
              <w:adjustRightInd/>
              <w:textAlignment w:val="auto"/>
              <w:rPr>
                <w:rFonts w:ascii="Calibri" w:hAnsi="Calibri"/>
                <w:color w:val="000000"/>
                <w:sz w:val="20"/>
              </w:rPr>
            </w:pPr>
            <w:r w:rsidRPr="00546403">
              <w:rPr>
                <w:rFonts w:ascii="Calibri" w:hAnsi="Calibri"/>
                <w:color w:val="000000"/>
                <w:sz w:val="20"/>
              </w:rPr>
              <w:t> </w:t>
            </w:r>
          </w:p>
        </w:tc>
        <w:tc>
          <w:tcPr>
            <w:tcW w:w="10003" w:type="dxa"/>
            <w:shd w:val="clear" w:color="auto" w:fill="auto"/>
            <w:noWrap/>
            <w:vAlign w:val="bottom"/>
            <w:hideMark/>
          </w:tcPr>
          <w:p w:rsidR="00B2636D" w:rsidRPr="00546403" w:rsidRDefault="00B2636D" w:rsidP="00B2636D">
            <w:pPr>
              <w:overflowPunct/>
              <w:autoSpaceDE/>
              <w:autoSpaceDN/>
              <w:adjustRightInd/>
              <w:textAlignment w:val="auto"/>
              <w:rPr>
                <w:rFonts w:ascii="Calibri" w:hAnsi="Calibri"/>
                <w:color w:val="000000"/>
                <w:sz w:val="20"/>
              </w:rPr>
            </w:pPr>
            <w:r w:rsidRPr="00546403">
              <w:rPr>
                <w:rFonts w:ascii="Calibri" w:hAnsi="Calibri"/>
                <w:color w:val="000000"/>
                <w:sz w:val="20"/>
              </w:rPr>
              <w:t xml:space="preserve"> </w:t>
            </w:r>
            <w:r w:rsidR="00FB3626" w:rsidRPr="00546403">
              <w:rPr>
                <w:rFonts w:ascii="Calibri" w:hAnsi="Calibri"/>
                <w:color w:val="000000"/>
                <w:sz w:val="20"/>
              </w:rPr>
              <w:t xml:space="preserve">  </w:t>
            </w:r>
            <w:r w:rsidRPr="00546403">
              <w:rPr>
                <w:rFonts w:ascii="Calibri" w:hAnsi="Calibri"/>
                <w:color w:val="000000"/>
                <w:sz w:val="20"/>
              </w:rPr>
              <w:t xml:space="preserve"> </w:t>
            </w:r>
            <w:r w:rsidRPr="00546403">
              <w:rPr>
                <w:rFonts w:ascii="Wingdings" w:hAnsi="Wingdings"/>
                <w:color w:val="000000"/>
                <w:sz w:val="20"/>
              </w:rPr>
              <w:t></w:t>
            </w:r>
            <w:r w:rsidRPr="00546403">
              <w:rPr>
                <w:rFonts w:ascii="Calibri" w:hAnsi="Calibri"/>
                <w:color w:val="000000"/>
                <w:sz w:val="20"/>
              </w:rPr>
              <w:t xml:space="preserve"> I-94 Departure Record, stamped with either "temporary I-551", "refugee" or "asylum" status</w:t>
            </w:r>
          </w:p>
        </w:tc>
      </w:tr>
      <w:tr w:rsidR="00B2636D" w:rsidRPr="00546403" w:rsidTr="005D1A24">
        <w:trPr>
          <w:trHeight w:val="268"/>
        </w:trPr>
        <w:tc>
          <w:tcPr>
            <w:tcW w:w="437" w:type="dxa"/>
            <w:shd w:val="clear" w:color="auto" w:fill="auto"/>
            <w:noWrap/>
            <w:vAlign w:val="bottom"/>
            <w:hideMark/>
          </w:tcPr>
          <w:p w:rsidR="00B2636D" w:rsidRPr="00546403" w:rsidRDefault="00B2636D" w:rsidP="00B2636D">
            <w:pPr>
              <w:overflowPunct/>
              <w:autoSpaceDE/>
              <w:autoSpaceDN/>
              <w:adjustRightInd/>
              <w:textAlignment w:val="auto"/>
              <w:rPr>
                <w:rFonts w:ascii="Calibri" w:hAnsi="Calibri"/>
                <w:color w:val="000000"/>
                <w:sz w:val="20"/>
              </w:rPr>
            </w:pPr>
            <w:r w:rsidRPr="00546403">
              <w:rPr>
                <w:rFonts w:ascii="Calibri" w:hAnsi="Calibri"/>
                <w:color w:val="000000"/>
                <w:sz w:val="20"/>
              </w:rPr>
              <w:t> </w:t>
            </w:r>
          </w:p>
        </w:tc>
        <w:tc>
          <w:tcPr>
            <w:tcW w:w="10003" w:type="dxa"/>
            <w:shd w:val="clear" w:color="auto" w:fill="auto"/>
            <w:noWrap/>
            <w:vAlign w:val="bottom"/>
            <w:hideMark/>
          </w:tcPr>
          <w:p w:rsidR="00AB71A5" w:rsidRPr="00546403" w:rsidRDefault="00B2636D" w:rsidP="00B2636D">
            <w:pPr>
              <w:overflowPunct/>
              <w:autoSpaceDE/>
              <w:autoSpaceDN/>
              <w:adjustRightInd/>
              <w:textAlignment w:val="auto"/>
              <w:rPr>
                <w:rFonts w:ascii="Calibri" w:hAnsi="Calibri"/>
                <w:color w:val="000000"/>
                <w:sz w:val="20"/>
              </w:rPr>
            </w:pPr>
            <w:r w:rsidRPr="00546403">
              <w:rPr>
                <w:rFonts w:ascii="Calibri" w:hAnsi="Calibri"/>
                <w:color w:val="000000"/>
                <w:sz w:val="20"/>
              </w:rPr>
              <w:t xml:space="preserve"> </w:t>
            </w:r>
            <w:r w:rsidR="00FB3626" w:rsidRPr="00546403">
              <w:rPr>
                <w:rFonts w:ascii="Calibri" w:hAnsi="Calibri"/>
                <w:color w:val="000000"/>
                <w:sz w:val="20"/>
              </w:rPr>
              <w:t xml:space="preserve">  </w:t>
            </w:r>
            <w:r w:rsidRPr="00546403">
              <w:rPr>
                <w:rFonts w:ascii="Calibri" w:hAnsi="Calibri"/>
                <w:color w:val="000000"/>
                <w:sz w:val="20"/>
              </w:rPr>
              <w:t xml:space="preserve"> </w:t>
            </w:r>
            <w:r w:rsidRPr="00546403">
              <w:rPr>
                <w:rFonts w:ascii="Wingdings" w:hAnsi="Wingdings"/>
                <w:color w:val="000000"/>
                <w:sz w:val="20"/>
              </w:rPr>
              <w:t></w:t>
            </w:r>
            <w:r w:rsidR="001C6A12">
              <w:rPr>
                <w:rFonts w:ascii="Calibri" w:hAnsi="Calibri"/>
                <w:color w:val="000000"/>
                <w:sz w:val="20"/>
              </w:rPr>
              <w:t xml:space="preserve"> A, E, G, H, I, K, L  visa</w:t>
            </w:r>
          </w:p>
        </w:tc>
      </w:tr>
      <w:tr w:rsidR="009311D9" w:rsidRPr="00546403" w:rsidTr="005D1A24">
        <w:trPr>
          <w:trHeight w:val="268"/>
        </w:trPr>
        <w:tc>
          <w:tcPr>
            <w:tcW w:w="437" w:type="dxa"/>
            <w:shd w:val="clear" w:color="auto" w:fill="auto"/>
            <w:noWrap/>
            <w:vAlign w:val="bottom"/>
          </w:tcPr>
          <w:p w:rsidR="009311D9" w:rsidRPr="00546403" w:rsidRDefault="009311D9" w:rsidP="00B2636D">
            <w:pPr>
              <w:overflowPunct/>
              <w:autoSpaceDE/>
              <w:autoSpaceDN/>
              <w:adjustRightInd/>
              <w:textAlignment w:val="auto"/>
              <w:rPr>
                <w:rFonts w:ascii="Calibri" w:hAnsi="Calibri"/>
                <w:color w:val="000000"/>
                <w:sz w:val="20"/>
              </w:rPr>
            </w:pPr>
          </w:p>
        </w:tc>
        <w:tc>
          <w:tcPr>
            <w:tcW w:w="10003" w:type="dxa"/>
            <w:shd w:val="clear" w:color="auto" w:fill="auto"/>
            <w:noWrap/>
            <w:vAlign w:val="bottom"/>
          </w:tcPr>
          <w:p w:rsidR="009311D9" w:rsidRPr="00546403" w:rsidRDefault="009311D9" w:rsidP="009311D9">
            <w:pPr>
              <w:overflowPunct/>
              <w:autoSpaceDE/>
              <w:autoSpaceDN/>
              <w:adjustRightInd/>
              <w:textAlignment w:val="auto"/>
              <w:rPr>
                <w:rFonts w:ascii="Calibri" w:hAnsi="Calibri"/>
                <w:color w:val="000000"/>
                <w:sz w:val="20"/>
              </w:rPr>
            </w:pPr>
            <w:r w:rsidRPr="00546403">
              <w:rPr>
                <w:rFonts w:ascii="Calibri" w:hAnsi="Calibri"/>
                <w:color w:val="000000"/>
                <w:sz w:val="20"/>
              </w:rPr>
              <w:t xml:space="preserve">    </w:t>
            </w:r>
            <w:r w:rsidRPr="00546403">
              <w:rPr>
                <w:rFonts w:ascii="Wingdings" w:hAnsi="Wingdings"/>
                <w:color w:val="000000"/>
                <w:sz w:val="20"/>
              </w:rPr>
              <w:t></w:t>
            </w:r>
            <w:r>
              <w:rPr>
                <w:rFonts w:ascii="Calibri" w:hAnsi="Calibri"/>
                <w:color w:val="000000"/>
                <w:sz w:val="20"/>
              </w:rPr>
              <w:t xml:space="preserve"> DACA approval document (Deferred Action for Early Childhood Arrival)</w:t>
            </w:r>
          </w:p>
        </w:tc>
      </w:tr>
    </w:tbl>
    <w:p w:rsidR="00051A1C" w:rsidRDefault="00051A1C" w:rsidP="002258F2">
      <w:pPr>
        <w:ind w:left="-180"/>
        <w:contextualSpacing/>
        <w:jc w:val="both"/>
        <w:rPr>
          <w:rFonts w:ascii="Arial" w:hAnsi="Arial" w:cs="Arial"/>
          <w:b/>
          <w:sz w:val="22"/>
          <w:u w:val="single"/>
        </w:rPr>
      </w:pPr>
    </w:p>
    <w:p w:rsidR="00F92773" w:rsidRDefault="00A3766E" w:rsidP="002258F2">
      <w:pPr>
        <w:ind w:left="-180"/>
        <w:contextualSpacing/>
        <w:jc w:val="both"/>
        <w:rPr>
          <w:rFonts w:ascii="Arial" w:hAnsi="Arial" w:cs="Arial"/>
          <w:b/>
          <w:sz w:val="22"/>
        </w:rPr>
      </w:pPr>
      <w:r w:rsidRPr="002258F2">
        <w:rPr>
          <w:rFonts w:ascii="Arial" w:hAnsi="Arial" w:cs="Arial"/>
          <w:b/>
          <w:sz w:val="22"/>
          <w:u w:val="single"/>
        </w:rPr>
        <w:t>S</w:t>
      </w:r>
      <w:r w:rsidR="0048580A" w:rsidRPr="002258F2">
        <w:rPr>
          <w:rFonts w:ascii="Arial" w:hAnsi="Arial" w:cs="Arial"/>
          <w:b/>
          <w:sz w:val="22"/>
          <w:u w:val="single"/>
        </w:rPr>
        <w:t>tep 2:</w:t>
      </w:r>
      <w:r w:rsidR="0048580A" w:rsidRPr="002258F2">
        <w:rPr>
          <w:rFonts w:ascii="Arial" w:hAnsi="Arial" w:cs="Arial"/>
          <w:b/>
          <w:sz w:val="22"/>
        </w:rPr>
        <w:t xml:space="preserve"> </w:t>
      </w:r>
      <w:r w:rsidR="004021BD" w:rsidRPr="002258F2">
        <w:rPr>
          <w:rFonts w:ascii="Arial" w:hAnsi="Arial" w:cs="Arial"/>
          <w:b/>
          <w:sz w:val="22"/>
        </w:rPr>
        <w:t>Submit</w:t>
      </w:r>
      <w:r w:rsidR="0048580A" w:rsidRPr="002258F2">
        <w:rPr>
          <w:rFonts w:ascii="Arial" w:hAnsi="Arial" w:cs="Arial"/>
          <w:b/>
          <w:sz w:val="22"/>
        </w:rPr>
        <w:t xml:space="preserve"> </w:t>
      </w:r>
      <w:r w:rsidR="0048580A" w:rsidRPr="002258F2">
        <w:rPr>
          <w:rFonts w:ascii="Arial" w:hAnsi="Arial" w:cs="Arial"/>
          <w:b/>
          <w:sz w:val="22"/>
          <w:u w:val="single"/>
        </w:rPr>
        <w:t>all</w:t>
      </w:r>
      <w:r w:rsidR="0048580A" w:rsidRPr="002258F2">
        <w:rPr>
          <w:rFonts w:ascii="Arial" w:hAnsi="Arial" w:cs="Arial"/>
          <w:b/>
          <w:i/>
          <w:sz w:val="22"/>
        </w:rPr>
        <w:t xml:space="preserve"> </w:t>
      </w:r>
      <w:r w:rsidR="0048580A" w:rsidRPr="002258F2">
        <w:rPr>
          <w:rFonts w:ascii="Arial" w:hAnsi="Arial" w:cs="Arial"/>
          <w:b/>
          <w:sz w:val="22"/>
        </w:rPr>
        <w:t>documents listed below</w:t>
      </w:r>
      <w:r w:rsidR="00DD100D" w:rsidRPr="002258F2">
        <w:rPr>
          <w:rFonts w:ascii="Arial" w:hAnsi="Arial" w:cs="Arial"/>
          <w:b/>
          <w:sz w:val="22"/>
        </w:rPr>
        <w:t xml:space="preserve"> for which you are applying as</w:t>
      </w:r>
      <w:r w:rsidR="0048580A" w:rsidRPr="002258F2">
        <w:rPr>
          <w:rFonts w:ascii="Arial" w:hAnsi="Arial" w:cs="Arial"/>
          <w:b/>
          <w:sz w:val="22"/>
        </w:rPr>
        <w:t>:</w:t>
      </w:r>
    </w:p>
    <w:p w:rsidR="00051A1C" w:rsidRPr="004021BD" w:rsidRDefault="00051A1C" w:rsidP="002258F2">
      <w:pPr>
        <w:ind w:left="-180"/>
        <w:contextualSpacing/>
        <w:jc w:val="both"/>
        <w:rPr>
          <w:rFonts w:ascii="Arial" w:hAnsi="Arial" w:cs="Arial"/>
          <w:b/>
          <w:u w:val="single"/>
        </w:rPr>
      </w:pPr>
    </w:p>
    <w:p w:rsidR="0048580A" w:rsidRPr="0070127E" w:rsidRDefault="0048580A" w:rsidP="00E93734">
      <w:pPr>
        <w:contextualSpacing/>
        <w:jc w:val="both"/>
        <w:rPr>
          <w:rFonts w:ascii="Arial" w:hAnsi="Arial" w:cs="Arial"/>
          <w:b/>
          <w:sz w:val="8"/>
        </w:rPr>
      </w:pPr>
    </w:p>
    <w:tbl>
      <w:tblPr>
        <w:tblW w:w="10505" w:type="dxa"/>
        <w:tblInd w:w="198" w:type="dxa"/>
        <w:tblLook w:val="04A0" w:firstRow="1" w:lastRow="0" w:firstColumn="1" w:lastColumn="0" w:noHBand="0" w:noVBand="1"/>
      </w:tblPr>
      <w:tblGrid>
        <w:gridCol w:w="1298"/>
        <w:gridCol w:w="9207"/>
      </w:tblGrid>
      <w:tr w:rsidR="00A972F5" w:rsidRPr="000F15D7" w:rsidTr="00E90E61">
        <w:trPr>
          <w:trHeight w:val="313"/>
        </w:trPr>
        <w:tc>
          <w:tcPr>
            <w:tcW w:w="10505"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A972F5" w:rsidRPr="000F15D7" w:rsidRDefault="007B2F16" w:rsidP="00E93734">
            <w:pPr>
              <w:overflowPunct/>
              <w:autoSpaceDE/>
              <w:autoSpaceDN/>
              <w:adjustRightInd/>
              <w:textAlignment w:val="auto"/>
              <w:rPr>
                <w:rFonts w:ascii="Calibri" w:hAnsi="Calibri"/>
                <w:b/>
                <w:bCs/>
                <w:color w:val="000000"/>
                <w:sz w:val="18"/>
                <w:szCs w:val="18"/>
              </w:rPr>
            </w:pPr>
            <w:r w:rsidRPr="0017117A">
              <w:rPr>
                <w:rFonts w:ascii="Calibri" w:hAnsi="Calibri"/>
                <w:b/>
                <w:bCs/>
                <w:color w:val="000000"/>
                <w:sz w:val="20"/>
                <w:szCs w:val="18"/>
              </w:rPr>
              <w:t>FOR INDEPENDENT STUDENT</w:t>
            </w:r>
            <w:r w:rsidR="005D4124" w:rsidRPr="0017117A">
              <w:rPr>
                <w:rFonts w:ascii="Calibri" w:hAnsi="Calibri"/>
                <w:b/>
                <w:bCs/>
                <w:color w:val="000000"/>
                <w:sz w:val="20"/>
                <w:szCs w:val="18"/>
              </w:rPr>
              <w:t>S</w:t>
            </w:r>
            <w:r w:rsidR="00A972F5" w:rsidRPr="0017117A">
              <w:rPr>
                <w:rFonts w:ascii="Calibri" w:hAnsi="Calibri"/>
                <w:b/>
                <w:bCs/>
                <w:color w:val="000000"/>
                <w:sz w:val="20"/>
                <w:szCs w:val="18"/>
              </w:rPr>
              <w:t>:</w:t>
            </w:r>
          </w:p>
        </w:tc>
      </w:tr>
      <w:tr w:rsidR="00A972F5" w:rsidRPr="000F15D7" w:rsidTr="00E90E61">
        <w:trPr>
          <w:trHeight w:val="206"/>
        </w:trPr>
        <w:tc>
          <w:tcPr>
            <w:tcW w:w="1298" w:type="dxa"/>
            <w:tcBorders>
              <w:top w:val="nil"/>
              <w:left w:val="single" w:sz="4" w:space="0" w:color="auto"/>
              <w:bottom w:val="nil"/>
              <w:right w:val="nil"/>
            </w:tcBorders>
            <w:shd w:val="clear" w:color="auto" w:fill="auto"/>
            <w:noWrap/>
            <w:vAlign w:val="bottom"/>
            <w:hideMark/>
          </w:tcPr>
          <w:p w:rsidR="00A972F5" w:rsidRPr="000F15D7" w:rsidRDefault="00A972F5"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bottom w:val="nil"/>
              <w:right w:val="single" w:sz="4" w:space="0" w:color="auto"/>
            </w:tcBorders>
            <w:shd w:val="clear" w:color="auto" w:fill="auto"/>
            <w:noWrap/>
            <w:vAlign w:val="bottom"/>
            <w:hideMark/>
          </w:tcPr>
          <w:p w:rsidR="00A972F5" w:rsidRPr="000F15D7" w:rsidRDefault="005D4124" w:rsidP="00E93734">
            <w:pPr>
              <w:overflowPunct/>
              <w:autoSpaceDE/>
              <w:autoSpaceDN/>
              <w:adjustRightInd/>
              <w:textAlignment w:val="auto"/>
              <w:rPr>
                <w:rFonts w:ascii="Calibri" w:hAnsi="Calibri"/>
                <w:color w:val="000000"/>
                <w:sz w:val="18"/>
                <w:szCs w:val="18"/>
              </w:rPr>
            </w:pPr>
            <w:r w:rsidRPr="000F15D7">
              <w:rPr>
                <w:rFonts w:ascii="Calibri" w:hAnsi="Calibri"/>
                <w:bCs/>
                <w:color w:val="000000"/>
                <w:sz w:val="18"/>
                <w:szCs w:val="18"/>
              </w:rPr>
              <w:t xml:space="preserve">Completed </w:t>
            </w:r>
            <w:r w:rsidR="00162615" w:rsidRPr="000F15D7">
              <w:rPr>
                <w:rFonts w:ascii="Calibri" w:hAnsi="Calibri"/>
                <w:color w:val="000000"/>
                <w:sz w:val="18"/>
                <w:szCs w:val="18"/>
              </w:rPr>
              <w:t xml:space="preserve">Residence Questionnaire Form </w:t>
            </w:r>
          </w:p>
        </w:tc>
      </w:tr>
      <w:tr w:rsidR="00A972F5" w:rsidRPr="000F15D7" w:rsidTr="00E90E61">
        <w:trPr>
          <w:trHeight w:val="169"/>
        </w:trPr>
        <w:tc>
          <w:tcPr>
            <w:tcW w:w="1298" w:type="dxa"/>
            <w:tcBorders>
              <w:top w:val="nil"/>
              <w:left w:val="single" w:sz="4" w:space="0" w:color="auto"/>
              <w:bottom w:val="nil"/>
              <w:right w:val="nil"/>
            </w:tcBorders>
            <w:shd w:val="clear" w:color="auto" w:fill="auto"/>
            <w:noWrap/>
            <w:vAlign w:val="bottom"/>
            <w:hideMark/>
          </w:tcPr>
          <w:p w:rsidR="00A972F5" w:rsidRPr="000F15D7" w:rsidRDefault="00A972F5" w:rsidP="00E93734">
            <w:pPr>
              <w:overflowPunct/>
              <w:autoSpaceDE/>
              <w:autoSpaceDN/>
              <w:adjustRightInd/>
              <w:jc w:val="right"/>
              <w:textAlignment w:val="auto"/>
              <w:rPr>
                <w:rFonts w:ascii="Wingdings" w:hAnsi="Wingdings"/>
                <w:color w:val="000000"/>
                <w:sz w:val="18"/>
                <w:szCs w:val="18"/>
              </w:rPr>
            </w:pPr>
            <w:r w:rsidRPr="000F15D7">
              <w:rPr>
                <w:rFonts w:ascii="Wingdings"/>
                <w:color w:val="000000"/>
                <w:sz w:val="18"/>
                <w:szCs w:val="18"/>
              </w:rPr>
              <w:t> </w:t>
            </w:r>
          </w:p>
        </w:tc>
        <w:tc>
          <w:tcPr>
            <w:tcW w:w="9207" w:type="dxa"/>
            <w:tcBorders>
              <w:top w:val="nil"/>
              <w:left w:val="nil"/>
              <w:bottom w:val="nil"/>
              <w:right w:val="single" w:sz="4" w:space="0" w:color="auto"/>
            </w:tcBorders>
            <w:shd w:val="clear" w:color="auto" w:fill="auto"/>
            <w:noWrap/>
            <w:vAlign w:val="bottom"/>
            <w:hideMark/>
          </w:tcPr>
          <w:p w:rsidR="00A972F5" w:rsidRPr="000F15D7" w:rsidRDefault="00A972F5" w:rsidP="00E93734">
            <w:pPr>
              <w:overflowPunct/>
              <w:autoSpaceDE/>
              <w:autoSpaceDN/>
              <w:adjustRightInd/>
              <w:textAlignment w:val="auto"/>
              <w:rPr>
                <w:rFonts w:ascii="Calibri" w:hAnsi="Calibri"/>
                <w:i/>
                <w:iCs/>
                <w:color w:val="000000"/>
                <w:sz w:val="18"/>
                <w:szCs w:val="18"/>
              </w:rPr>
            </w:pPr>
            <w:r w:rsidRPr="000F15D7">
              <w:rPr>
                <w:rFonts w:ascii="Calibri" w:hAnsi="Calibri"/>
                <w:i/>
                <w:iCs/>
                <w:color w:val="000000"/>
                <w:sz w:val="18"/>
                <w:szCs w:val="18"/>
              </w:rPr>
              <w:t xml:space="preserve">   Complete both sides. Signatures required for Sections 2a &amp; Statement of Intent on page 2</w:t>
            </w:r>
            <w:r w:rsidR="00521025" w:rsidRPr="000F15D7">
              <w:rPr>
                <w:rFonts w:ascii="Calibri" w:hAnsi="Calibri"/>
                <w:i/>
                <w:iCs/>
                <w:color w:val="000000"/>
                <w:sz w:val="18"/>
                <w:szCs w:val="18"/>
              </w:rPr>
              <w:t>.</w:t>
            </w:r>
          </w:p>
        </w:tc>
      </w:tr>
      <w:tr w:rsidR="00A972F5" w:rsidRPr="000F15D7" w:rsidTr="00E90E61">
        <w:trPr>
          <w:trHeight w:val="207"/>
        </w:trPr>
        <w:tc>
          <w:tcPr>
            <w:tcW w:w="1298" w:type="dxa"/>
            <w:tcBorders>
              <w:top w:val="nil"/>
              <w:left w:val="single" w:sz="4" w:space="0" w:color="auto"/>
              <w:bottom w:val="nil"/>
              <w:right w:val="nil"/>
            </w:tcBorders>
            <w:shd w:val="clear" w:color="auto" w:fill="auto"/>
            <w:noWrap/>
            <w:vAlign w:val="bottom"/>
            <w:hideMark/>
          </w:tcPr>
          <w:p w:rsidR="00A972F5" w:rsidRPr="000F15D7" w:rsidRDefault="00A972F5"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bottom w:val="nil"/>
              <w:right w:val="single" w:sz="4" w:space="0" w:color="auto"/>
            </w:tcBorders>
            <w:shd w:val="clear" w:color="auto" w:fill="auto"/>
            <w:noWrap/>
            <w:vAlign w:val="bottom"/>
            <w:hideMark/>
          </w:tcPr>
          <w:p w:rsidR="00A972F5" w:rsidRPr="000F15D7" w:rsidRDefault="00EC4F1C"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w:t>
            </w:r>
            <w:r w:rsidR="00A972F5" w:rsidRPr="000F15D7">
              <w:rPr>
                <w:rFonts w:ascii="Calibri" w:hAnsi="Calibri"/>
                <w:color w:val="000000"/>
                <w:sz w:val="18"/>
                <w:szCs w:val="18"/>
              </w:rPr>
              <w:t xml:space="preserve">Washington State </w:t>
            </w:r>
            <w:r w:rsidR="00A972F5" w:rsidRPr="000F15D7">
              <w:rPr>
                <w:rFonts w:ascii="Calibri" w:hAnsi="Calibri"/>
                <w:bCs/>
                <w:color w:val="000000"/>
                <w:sz w:val="18"/>
                <w:szCs w:val="18"/>
              </w:rPr>
              <w:t>driver's license</w:t>
            </w:r>
            <w:r w:rsidR="00A972F5" w:rsidRPr="000F15D7">
              <w:rPr>
                <w:rFonts w:ascii="Calibri" w:hAnsi="Calibri"/>
                <w:color w:val="000000"/>
                <w:sz w:val="18"/>
                <w:szCs w:val="18"/>
              </w:rPr>
              <w:t xml:space="preserve"> or </w:t>
            </w:r>
            <w:r w:rsidR="005D4124" w:rsidRPr="000F15D7">
              <w:rPr>
                <w:rFonts w:ascii="Calibri" w:hAnsi="Calibri"/>
                <w:color w:val="000000"/>
                <w:sz w:val="18"/>
                <w:szCs w:val="18"/>
              </w:rPr>
              <w:t xml:space="preserve">Washington State </w:t>
            </w:r>
            <w:r w:rsidR="00A972F5" w:rsidRPr="000F15D7">
              <w:rPr>
                <w:rFonts w:ascii="Calibri" w:hAnsi="Calibri"/>
                <w:bCs/>
                <w:color w:val="000000"/>
                <w:sz w:val="18"/>
                <w:szCs w:val="18"/>
              </w:rPr>
              <w:t>identification card</w:t>
            </w:r>
          </w:p>
        </w:tc>
      </w:tr>
      <w:tr w:rsidR="00A972F5" w:rsidRPr="000F15D7" w:rsidTr="00E90E61">
        <w:trPr>
          <w:trHeight w:val="251"/>
        </w:trPr>
        <w:tc>
          <w:tcPr>
            <w:tcW w:w="1298" w:type="dxa"/>
            <w:tcBorders>
              <w:top w:val="nil"/>
              <w:left w:val="single" w:sz="4" w:space="0" w:color="auto"/>
              <w:bottom w:val="nil"/>
              <w:right w:val="nil"/>
            </w:tcBorders>
            <w:shd w:val="clear" w:color="auto" w:fill="auto"/>
            <w:noWrap/>
            <w:vAlign w:val="bottom"/>
            <w:hideMark/>
          </w:tcPr>
          <w:p w:rsidR="00A972F5" w:rsidRPr="000F15D7" w:rsidRDefault="005D4124" w:rsidP="00E93734">
            <w:pPr>
              <w:overflowPunct/>
              <w:autoSpaceDE/>
              <w:autoSpaceDN/>
              <w:adjustRightInd/>
              <w:jc w:val="right"/>
              <w:textAlignment w:val="auto"/>
              <w:rPr>
                <w:rFonts w:ascii="Calibri" w:hAnsi="Calibri"/>
                <w:color w:val="000000"/>
                <w:sz w:val="18"/>
                <w:szCs w:val="18"/>
              </w:rPr>
            </w:pPr>
            <w:r w:rsidRPr="000F15D7">
              <w:rPr>
                <w:rFonts w:ascii="Wingdings" w:hAnsi="Wingdings"/>
                <w:color w:val="000000"/>
                <w:sz w:val="18"/>
                <w:szCs w:val="18"/>
              </w:rPr>
              <w:t></w:t>
            </w:r>
            <w:r w:rsidRPr="000F15D7">
              <w:rPr>
                <w:rFonts w:ascii="Wingdings" w:hAnsi="Wingdings"/>
                <w:color w:val="000000"/>
                <w:sz w:val="18"/>
                <w:szCs w:val="18"/>
              </w:rPr>
              <w:t></w:t>
            </w:r>
            <w:r w:rsidRPr="000F15D7">
              <w:rPr>
                <w:rFonts w:ascii="Wingdings" w:hAnsi="Wingdings"/>
                <w:color w:val="000000"/>
                <w:sz w:val="18"/>
                <w:szCs w:val="18"/>
              </w:rPr>
              <w:t></w:t>
            </w:r>
          </w:p>
        </w:tc>
        <w:tc>
          <w:tcPr>
            <w:tcW w:w="9207" w:type="dxa"/>
            <w:tcBorders>
              <w:top w:val="nil"/>
              <w:left w:val="nil"/>
              <w:bottom w:val="nil"/>
              <w:right w:val="single" w:sz="4" w:space="0" w:color="auto"/>
            </w:tcBorders>
            <w:shd w:val="clear" w:color="auto" w:fill="auto"/>
            <w:noWrap/>
            <w:vAlign w:val="bottom"/>
            <w:hideMark/>
          </w:tcPr>
          <w:p w:rsidR="00A972F5" w:rsidRPr="000F15D7" w:rsidRDefault="00EC4F1C" w:rsidP="00E93734">
            <w:pPr>
              <w:overflowPunct/>
              <w:autoSpaceDE/>
              <w:autoSpaceDN/>
              <w:adjustRightInd/>
              <w:textAlignment w:val="auto"/>
              <w:rPr>
                <w:rFonts w:ascii="Calibri" w:hAnsi="Calibri"/>
                <w:iCs/>
                <w:color w:val="000000"/>
                <w:sz w:val="18"/>
                <w:szCs w:val="18"/>
              </w:rPr>
            </w:pPr>
            <w:r w:rsidRPr="000F15D7">
              <w:rPr>
                <w:rFonts w:ascii="Calibri" w:hAnsi="Calibri"/>
                <w:color w:val="000000"/>
                <w:sz w:val="18"/>
                <w:szCs w:val="18"/>
              </w:rPr>
              <w:t>*</w:t>
            </w:r>
            <w:r w:rsidR="005D4124" w:rsidRPr="000F15D7">
              <w:rPr>
                <w:rFonts w:ascii="Calibri" w:hAnsi="Calibri"/>
                <w:color w:val="000000"/>
                <w:sz w:val="18"/>
                <w:szCs w:val="18"/>
              </w:rPr>
              <w:t xml:space="preserve">Washington State </w:t>
            </w:r>
            <w:r w:rsidR="005D4124" w:rsidRPr="000F15D7">
              <w:rPr>
                <w:rFonts w:ascii="Calibri" w:hAnsi="Calibri"/>
                <w:bCs/>
                <w:color w:val="000000"/>
                <w:sz w:val="18"/>
                <w:szCs w:val="18"/>
              </w:rPr>
              <w:t xml:space="preserve">vehicle registration </w:t>
            </w:r>
            <w:r w:rsidR="009E4350" w:rsidRPr="000F15D7">
              <w:rPr>
                <w:rFonts w:ascii="Calibri" w:hAnsi="Calibri"/>
                <w:bCs/>
                <w:color w:val="000000"/>
                <w:sz w:val="18"/>
                <w:szCs w:val="18"/>
              </w:rPr>
              <w:t>(</w:t>
            </w:r>
            <w:r w:rsidR="005D4124" w:rsidRPr="000F15D7">
              <w:rPr>
                <w:rFonts w:ascii="Calibri" w:hAnsi="Calibri"/>
                <w:bCs/>
                <w:color w:val="000000"/>
                <w:sz w:val="18"/>
                <w:szCs w:val="18"/>
              </w:rPr>
              <w:t>if you own a vehicle</w:t>
            </w:r>
            <w:r w:rsidR="009E4350" w:rsidRPr="000F15D7">
              <w:rPr>
                <w:rFonts w:ascii="Calibri" w:hAnsi="Calibri"/>
                <w:bCs/>
                <w:color w:val="000000"/>
                <w:sz w:val="18"/>
                <w:szCs w:val="18"/>
              </w:rPr>
              <w:t>)</w:t>
            </w:r>
          </w:p>
        </w:tc>
      </w:tr>
      <w:tr w:rsidR="00A972F5" w:rsidRPr="000F15D7" w:rsidTr="00E90E61">
        <w:trPr>
          <w:trHeight w:val="235"/>
        </w:trPr>
        <w:tc>
          <w:tcPr>
            <w:tcW w:w="1298" w:type="dxa"/>
            <w:tcBorders>
              <w:top w:val="nil"/>
              <w:left w:val="single" w:sz="4" w:space="0" w:color="auto"/>
              <w:right w:val="nil"/>
            </w:tcBorders>
            <w:shd w:val="clear" w:color="auto" w:fill="auto"/>
            <w:noWrap/>
            <w:vAlign w:val="bottom"/>
            <w:hideMark/>
          </w:tcPr>
          <w:p w:rsidR="00A972F5" w:rsidRPr="000F15D7" w:rsidRDefault="00A972F5"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right w:val="single" w:sz="4" w:space="0" w:color="auto"/>
            </w:tcBorders>
            <w:shd w:val="clear" w:color="auto" w:fill="auto"/>
            <w:noWrap/>
            <w:vAlign w:val="bottom"/>
            <w:hideMark/>
          </w:tcPr>
          <w:p w:rsidR="00A972F5" w:rsidRPr="000F15D7" w:rsidRDefault="00A972F5"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 xml:space="preserve">Washington State </w:t>
            </w:r>
            <w:r w:rsidR="007350F1" w:rsidRPr="000F15D7">
              <w:rPr>
                <w:rFonts w:ascii="Calibri" w:hAnsi="Calibri"/>
                <w:bCs/>
                <w:color w:val="000000"/>
                <w:sz w:val="18"/>
                <w:szCs w:val="18"/>
              </w:rPr>
              <w:t>voter's registration</w:t>
            </w:r>
            <w:r w:rsidR="009E4350" w:rsidRPr="000F15D7">
              <w:rPr>
                <w:rFonts w:ascii="Calibri" w:hAnsi="Calibri"/>
                <w:bCs/>
                <w:color w:val="000000"/>
                <w:sz w:val="18"/>
                <w:szCs w:val="18"/>
              </w:rPr>
              <w:t xml:space="preserve"> (</w:t>
            </w:r>
            <w:r w:rsidR="005D4124" w:rsidRPr="000F15D7">
              <w:rPr>
                <w:rFonts w:ascii="Calibri" w:hAnsi="Calibri"/>
                <w:bCs/>
                <w:color w:val="000000"/>
                <w:sz w:val="18"/>
                <w:szCs w:val="18"/>
              </w:rPr>
              <w:t>if you vote</w:t>
            </w:r>
            <w:r w:rsidR="009E4350" w:rsidRPr="000F15D7">
              <w:rPr>
                <w:rFonts w:ascii="Calibri" w:hAnsi="Calibri"/>
                <w:bCs/>
                <w:color w:val="000000"/>
                <w:sz w:val="18"/>
                <w:szCs w:val="18"/>
              </w:rPr>
              <w:t>)</w:t>
            </w:r>
            <w:r w:rsidR="005D4124" w:rsidRPr="000F15D7">
              <w:rPr>
                <w:rFonts w:ascii="Calibri" w:hAnsi="Calibri"/>
                <w:b/>
                <w:bCs/>
                <w:color w:val="000000"/>
                <w:sz w:val="18"/>
                <w:szCs w:val="18"/>
              </w:rPr>
              <w:t xml:space="preserve">  </w:t>
            </w:r>
            <w:r w:rsidR="007350F1" w:rsidRPr="000F15D7">
              <w:rPr>
                <w:rFonts w:ascii="Calibri" w:hAnsi="Calibri"/>
                <w:bCs/>
                <w:i/>
                <w:color w:val="000000"/>
                <w:sz w:val="18"/>
                <w:szCs w:val="18"/>
              </w:rPr>
              <w:t>(</w:t>
            </w:r>
            <w:proofErr w:type="spellStart"/>
            <w:r w:rsidR="007350F1" w:rsidRPr="000F15D7">
              <w:rPr>
                <w:rFonts w:ascii="Calibri" w:hAnsi="Calibri"/>
                <w:bCs/>
                <w:i/>
                <w:color w:val="000000"/>
                <w:sz w:val="18"/>
                <w:szCs w:val="18"/>
              </w:rPr>
              <w:t>your</w:t>
            </w:r>
            <w:proofErr w:type="spellEnd"/>
            <w:r w:rsidR="007350F1" w:rsidRPr="000F15D7">
              <w:rPr>
                <w:rFonts w:ascii="Calibri" w:hAnsi="Calibri"/>
                <w:bCs/>
                <w:i/>
                <w:color w:val="000000"/>
                <w:sz w:val="18"/>
                <w:szCs w:val="18"/>
              </w:rPr>
              <w:t xml:space="preserve"> may print your status at </w:t>
            </w:r>
            <w:hyperlink r:id="rId10" w:history="1">
              <w:r w:rsidR="007350F1" w:rsidRPr="000F15D7">
                <w:rPr>
                  <w:rStyle w:val="Hyperlink"/>
                  <w:rFonts w:ascii="Calibri" w:hAnsi="Calibri"/>
                  <w:bCs/>
                  <w:i/>
                  <w:sz w:val="18"/>
                  <w:szCs w:val="18"/>
                </w:rPr>
                <w:t>www.sos.wa.gov/elections/myvote</w:t>
              </w:r>
            </w:hyperlink>
            <w:r w:rsidR="007350F1" w:rsidRPr="000F15D7">
              <w:rPr>
                <w:rFonts w:ascii="Calibri" w:hAnsi="Calibri"/>
                <w:bCs/>
                <w:i/>
                <w:color w:val="000000"/>
                <w:sz w:val="18"/>
                <w:szCs w:val="18"/>
              </w:rPr>
              <w:t>)</w:t>
            </w:r>
          </w:p>
        </w:tc>
      </w:tr>
      <w:tr w:rsidR="00A972F5" w:rsidRPr="000F15D7" w:rsidTr="00E90E61">
        <w:trPr>
          <w:trHeight w:val="169"/>
        </w:trPr>
        <w:tc>
          <w:tcPr>
            <w:tcW w:w="1298" w:type="dxa"/>
            <w:tcBorders>
              <w:top w:val="nil"/>
              <w:left w:val="single" w:sz="4" w:space="0" w:color="auto"/>
            </w:tcBorders>
            <w:shd w:val="clear" w:color="auto" w:fill="auto"/>
            <w:noWrap/>
            <w:vAlign w:val="bottom"/>
            <w:hideMark/>
          </w:tcPr>
          <w:p w:rsidR="00A972F5" w:rsidRDefault="00A972F5"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p w:rsidR="000D1953" w:rsidRDefault="000D1953" w:rsidP="00E93734">
            <w:pPr>
              <w:overflowPunct/>
              <w:autoSpaceDE/>
              <w:autoSpaceDN/>
              <w:adjustRightInd/>
              <w:jc w:val="right"/>
              <w:textAlignment w:val="auto"/>
              <w:rPr>
                <w:rFonts w:ascii="Wingdings" w:hAnsi="Wingdings"/>
                <w:color w:val="000000"/>
                <w:sz w:val="18"/>
                <w:szCs w:val="18"/>
              </w:rPr>
            </w:pPr>
          </w:p>
          <w:p w:rsidR="000D1953" w:rsidRPr="000F15D7" w:rsidRDefault="000D1953" w:rsidP="00E93734">
            <w:pPr>
              <w:overflowPunct/>
              <w:autoSpaceDE/>
              <w:autoSpaceDN/>
              <w:adjustRightInd/>
              <w:jc w:val="right"/>
              <w:textAlignment w:val="auto"/>
              <w:rPr>
                <w:rFonts w:ascii="Wingdings" w:hAnsi="Wingdings"/>
                <w:color w:val="000000"/>
                <w:sz w:val="18"/>
                <w:szCs w:val="18"/>
              </w:rPr>
            </w:pPr>
          </w:p>
        </w:tc>
        <w:tc>
          <w:tcPr>
            <w:tcW w:w="9207" w:type="dxa"/>
            <w:tcBorders>
              <w:top w:val="nil"/>
              <w:right w:val="single" w:sz="4" w:space="0" w:color="auto"/>
            </w:tcBorders>
            <w:shd w:val="clear" w:color="auto" w:fill="auto"/>
            <w:noWrap/>
            <w:vAlign w:val="bottom"/>
            <w:hideMark/>
          </w:tcPr>
          <w:p w:rsidR="000D1953" w:rsidRDefault="000D1953" w:rsidP="0027757A">
            <w:pPr>
              <w:overflowPunct/>
              <w:autoSpaceDE/>
              <w:autoSpaceDN/>
              <w:adjustRightInd/>
              <w:textAlignment w:val="auto"/>
              <w:rPr>
                <w:rFonts w:ascii="Calibri" w:hAnsi="Calibri"/>
                <w:color w:val="000000"/>
                <w:sz w:val="18"/>
                <w:szCs w:val="18"/>
              </w:rPr>
            </w:pPr>
            <w:r>
              <w:rPr>
                <w:rFonts w:ascii="Calibri" w:hAnsi="Calibri"/>
                <w:color w:val="000000"/>
                <w:sz w:val="18"/>
                <w:szCs w:val="18"/>
              </w:rPr>
              <w:t>Domicile documentation showing you have physically resided in Washington for the past 12 months, such as:</w:t>
            </w:r>
          </w:p>
          <w:p w:rsidR="000D1953" w:rsidRDefault="000D1953" w:rsidP="000D1953">
            <w:pPr>
              <w:overflowPunct/>
              <w:autoSpaceDE/>
              <w:autoSpaceDN/>
              <w:adjustRightInd/>
              <w:textAlignment w:val="auto"/>
              <w:rPr>
                <w:rFonts w:ascii="Calibri" w:hAnsi="Calibri"/>
                <w:color w:val="000000"/>
                <w:sz w:val="18"/>
                <w:szCs w:val="18"/>
              </w:rPr>
            </w:pPr>
            <w:r>
              <w:rPr>
                <w:rFonts w:ascii="Calibri" w:hAnsi="Calibri"/>
                <w:color w:val="000000"/>
                <w:sz w:val="18"/>
                <w:szCs w:val="18"/>
              </w:rPr>
              <w:t xml:space="preserve">        Rental or lease agreement, home owner’s documentation, home mortgage payment</w:t>
            </w:r>
            <w:r w:rsidR="00A501B0">
              <w:rPr>
                <w:rFonts w:ascii="Calibri" w:hAnsi="Calibri"/>
                <w:color w:val="000000"/>
                <w:sz w:val="18"/>
                <w:szCs w:val="18"/>
              </w:rPr>
              <w:t>,</w:t>
            </w:r>
            <w:r>
              <w:rPr>
                <w:rFonts w:ascii="Calibri" w:hAnsi="Calibri"/>
                <w:color w:val="000000"/>
                <w:sz w:val="18"/>
                <w:szCs w:val="18"/>
              </w:rPr>
              <w:t xml:space="preserve"> </w:t>
            </w:r>
            <w:r w:rsidRPr="002D7594">
              <w:rPr>
                <w:rFonts w:ascii="Calibri" w:hAnsi="Calibri"/>
                <w:b/>
                <w:color w:val="000000"/>
                <w:sz w:val="18"/>
                <w:szCs w:val="18"/>
              </w:rPr>
              <w:t>notarized</w:t>
            </w:r>
            <w:r>
              <w:rPr>
                <w:rFonts w:ascii="Calibri" w:hAnsi="Calibri"/>
                <w:color w:val="000000"/>
                <w:sz w:val="18"/>
                <w:szCs w:val="18"/>
              </w:rPr>
              <w:t xml:space="preserve"> </w:t>
            </w:r>
            <w:r w:rsidR="00CC53B5">
              <w:rPr>
                <w:rFonts w:ascii="Calibri" w:hAnsi="Calibri"/>
                <w:color w:val="000000"/>
                <w:sz w:val="18"/>
                <w:szCs w:val="18"/>
              </w:rPr>
              <w:t>letter of residence</w:t>
            </w:r>
            <w:r>
              <w:rPr>
                <w:rFonts w:ascii="Calibri" w:hAnsi="Calibri"/>
                <w:color w:val="000000"/>
                <w:sz w:val="18"/>
                <w:szCs w:val="18"/>
              </w:rPr>
              <w:t>,</w:t>
            </w:r>
          </w:p>
          <w:p w:rsidR="000D1953" w:rsidRPr="000F15D7" w:rsidRDefault="002D7594" w:rsidP="00521B8D">
            <w:pPr>
              <w:overflowPunct/>
              <w:autoSpaceDE/>
              <w:autoSpaceDN/>
              <w:adjustRightInd/>
              <w:textAlignment w:val="auto"/>
              <w:rPr>
                <w:rFonts w:ascii="Calibri" w:hAnsi="Calibri"/>
                <w:color w:val="000000"/>
                <w:sz w:val="18"/>
                <w:szCs w:val="18"/>
              </w:rPr>
            </w:pPr>
            <w:r>
              <w:rPr>
                <w:rFonts w:ascii="Calibri" w:hAnsi="Calibri"/>
                <w:color w:val="000000"/>
                <w:sz w:val="18"/>
                <w:szCs w:val="18"/>
              </w:rPr>
              <w:t xml:space="preserve">        </w:t>
            </w:r>
            <w:proofErr w:type="gramStart"/>
            <w:r>
              <w:rPr>
                <w:rFonts w:ascii="Calibri" w:hAnsi="Calibri"/>
                <w:color w:val="000000"/>
                <w:sz w:val="18"/>
                <w:szCs w:val="18"/>
              </w:rPr>
              <w:t>water</w:t>
            </w:r>
            <w:proofErr w:type="gramEnd"/>
            <w:r w:rsidR="000D1953">
              <w:rPr>
                <w:rFonts w:ascii="Calibri" w:hAnsi="Calibri"/>
                <w:color w:val="000000"/>
                <w:sz w:val="18"/>
                <w:szCs w:val="18"/>
              </w:rPr>
              <w:t xml:space="preserve"> or electric/gas bill – bill </w:t>
            </w:r>
            <w:r w:rsidR="00521B8D">
              <w:rPr>
                <w:rFonts w:ascii="Calibri" w:hAnsi="Calibri"/>
                <w:color w:val="000000"/>
                <w:sz w:val="18"/>
                <w:szCs w:val="18"/>
              </w:rPr>
              <w:t>must</w:t>
            </w:r>
            <w:r w:rsidR="000D1953">
              <w:rPr>
                <w:rFonts w:ascii="Calibri" w:hAnsi="Calibri"/>
                <w:color w:val="000000"/>
                <w:sz w:val="18"/>
                <w:szCs w:val="18"/>
              </w:rPr>
              <w:t xml:space="preserve"> show service for a 12-month period and may require multiple statements.</w:t>
            </w:r>
          </w:p>
        </w:tc>
      </w:tr>
      <w:tr w:rsidR="009E4350" w:rsidRPr="000F15D7" w:rsidTr="00E90E61">
        <w:trPr>
          <w:trHeight w:val="216"/>
        </w:trPr>
        <w:tc>
          <w:tcPr>
            <w:tcW w:w="1298" w:type="dxa"/>
            <w:tcBorders>
              <w:left w:val="single" w:sz="4" w:space="0" w:color="auto"/>
            </w:tcBorders>
            <w:shd w:val="clear" w:color="auto" w:fill="auto"/>
            <w:noWrap/>
            <w:vAlign w:val="bottom"/>
          </w:tcPr>
          <w:p w:rsidR="009E4350" w:rsidRPr="000F15D7" w:rsidRDefault="009E4350"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right w:val="single" w:sz="4" w:space="0" w:color="auto"/>
            </w:tcBorders>
            <w:shd w:val="clear" w:color="auto" w:fill="auto"/>
            <w:noWrap/>
            <w:vAlign w:val="bottom"/>
          </w:tcPr>
          <w:p w:rsidR="009E4350" w:rsidRPr="000F15D7" w:rsidRDefault="009E4350"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Immigration documentation (if you are not a U.S. citizen)</w:t>
            </w:r>
          </w:p>
        </w:tc>
      </w:tr>
      <w:tr w:rsidR="00E93734" w:rsidRPr="000F15D7" w:rsidTr="00E90E61">
        <w:trPr>
          <w:trHeight w:val="131"/>
        </w:trPr>
        <w:tc>
          <w:tcPr>
            <w:tcW w:w="1298" w:type="dxa"/>
            <w:tcBorders>
              <w:top w:val="single" w:sz="4" w:space="0" w:color="auto"/>
            </w:tcBorders>
            <w:shd w:val="clear" w:color="auto" w:fill="auto"/>
            <w:noWrap/>
            <w:vAlign w:val="bottom"/>
          </w:tcPr>
          <w:p w:rsidR="00E93734" w:rsidRPr="00C33BFB" w:rsidRDefault="00E93734" w:rsidP="007401AB">
            <w:pPr>
              <w:overflowPunct/>
              <w:autoSpaceDE/>
              <w:autoSpaceDN/>
              <w:adjustRightInd/>
              <w:textAlignment w:val="auto"/>
              <w:rPr>
                <w:rFonts w:ascii="Wingdings" w:hAnsi="Wingdings"/>
                <w:color w:val="000000"/>
                <w:sz w:val="6"/>
                <w:szCs w:val="18"/>
              </w:rPr>
            </w:pPr>
          </w:p>
        </w:tc>
        <w:tc>
          <w:tcPr>
            <w:tcW w:w="9207" w:type="dxa"/>
            <w:tcBorders>
              <w:top w:val="single" w:sz="4" w:space="0" w:color="auto"/>
            </w:tcBorders>
            <w:shd w:val="clear" w:color="auto" w:fill="auto"/>
            <w:noWrap/>
            <w:vAlign w:val="bottom"/>
          </w:tcPr>
          <w:p w:rsidR="00E93734" w:rsidRPr="000F15D7" w:rsidRDefault="00E93734" w:rsidP="00E93734">
            <w:pPr>
              <w:overflowPunct/>
              <w:autoSpaceDE/>
              <w:autoSpaceDN/>
              <w:adjustRightInd/>
              <w:textAlignment w:val="auto"/>
              <w:rPr>
                <w:rFonts w:ascii="Calibri" w:hAnsi="Calibri"/>
                <w:color w:val="000000"/>
                <w:sz w:val="18"/>
                <w:szCs w:val="18"/>
              </w:rPr>
            </w:pPr>
          </w:p>
        </w:tc>
      </w:tr>
      <w:tr w:rsidR="009E4350" w:rsidRPr="000F15D7" w:rsidTr="00E90E61">
        <w:trPr>
          <w:trHeight w:val="313"/>
        </w:trPr>
        <w:tc>
          <w:tcPr>
            <w:tcW w:w="10505"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9E4350" w:rsidRPr="000F15D7" w:rsidRDefault="009E4350" w:rsidP="00E93734">
            <w:pPr>
              <w:overflowPunct/>
              <w:autoSpaceDE/>
              <w:autoSpaceDN/>
              <w:adjustRightInd/>
              <w:textAlignment w:val="auto"/>
              <w:rPr>
                <w:rFonts w:ascii="Calibri" w:hAnsi="Calibri"/>
                <w:b/>
                <w:bCs/>
                <w:sz w:val="18"/>
                <w:szCs w:val="18"/>
              </w:rPr>
            </w:pPr>
            <w:r w:rsidRPr="0017117A">
              <w:rPr>
                <w:rFonts w:ascii="Calibri" w:hAnsi="Calibri"/>
                <w:b/>
                <w:bCs/>
                <w:sz w:val="20"/>
                <w:szCs w:val="18"/>
              </w:rPr>
              <w:t>FOR DEPENDENT STUDENTS:</w:t>
            </w:r>
          </w:p>
        </w:tc>
      </w:tr>
      <w:tr w:rsidR="009E4350" w:rsidRPr="000F15D7" w:rsidTr="00E90E61">
        <w:trPr>
          <w:trHeight w:val="282"/>
        </w:trPr>
        <w:tc>
          <w:tcPr>
            <w:tcW w:w="1298" w:type="dxa"/>
            <w:tcBorders>
              <w:top w:val="single" w:sz="4" w:space="0" w:color="auto"/>
              <w:left w:val="single" w:sz="4" w:space="0" w:color="auto"/>
              <w:bottom w:val="nil"/>
              <w:right w:val="nil"/>
            </w:tcBorders>
            <w:shd w:val="clear" w:color="auto" w:fill="auto"/>
            <w:noWrap/>
            <w:vAlign w:val="bottom"/>
            <w:hideMark/>
          </w:tcPr>
          <w:p w:rsidR="009E4350" w:rsidRPr="000F15D7" w:rsidRDefault="009E4350"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single" w:sz="4" w:space="0" w:color="auto"/>
              <w:left w:val="nil"/>
              <w:bottom w:val="nil"/>
              <w:right w:val="single" w:sz="4" w:space="0" w:color="auto"/>
            </w:tcBorders>
            <w:shd w:val="clear" w:color="auto" w:fill="auto"/>
            <w:noWrap/>
            <w:vAlign w:val="bottom"/>
            <w:hideMark/>
          </w:tcPr>
          <w:p w:rsidR="009E4350" w:rsidRPr="000F15D7" w:rsidRDefault="009E4350"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Completed Residence Questionnaire Form</w:t>
            </w:r>
          </w:p>
        </w:tc>
      </w:tr>
      <w:tr w:rsidR="009E4350" w:rsidRPr="000F15D7" w:rsidTr="00E90E61">
        <w:trPr>
          <w:trHeight w:val="251"/>
        </w:trPr>
        <w:tc>
          <w:tcPr>
            <w:tcW w:w="1298" w:type="dxa"/>
            <w:tcBorders>
              <w:top w:val="nil"/>
              <w:left w:val="single" w:sz="4" w:space="0" w:color="auto"/>
              <w:bottom w:val="nil"/>
              <w:right w:val="nil"/>
            </w:tcBorders>
            <w:shd w:val="clear" w:color="auto" w:fill="auto"/>
            <w:noWrap/>
            <w:vAlign w:val="bottom"/>
            <w:hideMark/>
          </w:tcPr>
          <w:p w:rsidR="009E4350" w:rsidRPr="000F15D7" w:rsidRDefault="009E4350" w:rsidP="00E93734">
            <w:pPr>
              <w:overflowPunct/>
              <w:autoSpaceDE/>
              <w:autoSpaceDN/>
              <w:adjustRightInd/>
              <w:jc w:val="right"/>
              <w:textAlignment w:val="auto"/>
              <w:rPr>
                <w:rFonts w:ascii="Wingdings" w:hAnsi="Wingdings"/>
                <w:color w:val="000000"/>
                <w:sz w:val="18"/>
                <w:szCs w:val="18"/>
              </w:rPr>
            </w:pPr>
            <w:r w:rsidRPr="000F15D7">
              <w:rPr>
                <w:rFonts w:ascii="Wingdings"/>
                <w:color w:val="000000"/>
                <w:sz w:val="18"/>
                <w:szCs w:val="18"/>
              </w:rPr>
              <w:t> </w:t>
            </w:r>
          </w:p>
        </w:tc>
        <w:tc>
          <w:tcPr>
            <w:tcW w:w="9207" w:type="dxa"/>
            <w:tcBorders>
              <w:top w:val="nil"/>
              <w:left w:val="nil"/>
              <w:bottom w:val="nil"/>
              <w:right w:val="single" w:sz="4" w:space="0" w:color="auto"/>
            </w:tcBorders>
            <w:shd w:val="clear" w:color="auto" w:fill="auto"/>
            <w:noWrap/>
            <w:vAlign w:val="bottom"/>
            <w:hideMark/>
          </w:tcPr>
          <w:p w:rsidR="009E4350" w:rsidRPr="000F15D7" w:rsidRDefault="009E4350"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 xml:space="preserve">   </w:t>
            </w:r>
            <w:r w:rsidRPr="000F15D7">
              <w:rPr>
                <w:rFonts w:ascii="Calibri" w:hAnsi="Calibri"/>
                <w:i/>
                <w:iCs/>
                <w:color w:val="000000"/>
                <w:sz w:val="18"/>
                <w:szCs w:val="18"/>
              </w:rPr>
              <w:t>Student completes Section 1 &amp; 2, Parent completes Section 3. Both student &amp; parent must sign Statement of Intent.</w:t>
            </w:r>
          </w:p>
        </w:tc>
      </w:tr>
      <w:tr w:rsidR="009E4350" w:rsidRPr="000F15D7" w:rsidTr="00E90E61">
        <w:trPr>
          <w:trHeight w:val="282"/>
        </w:trPr>
        <w:tc>
          <w:tcPr>
            <w:tcW w:w="1298" w:type="dxa"/>
            <w:tcBorders>
              <w:top w:val="nil"/>
              <w:left w:val="single" w:sz="4" w:space="0" w:color="auto"/>
              <w:bottom w:val="nil"/>
              <w:right w:val="nil"/>
            </w:tcBorders>
            <w:shd w:val="clear" w:color="auto" w:fill="auto"/>
            <w:noWrap/>
            <w:vAlign w:val="bottom"/>
            <w:hideMark/>
          </w:tcPr>
          <w:p w:rsidR="009E4350" w:rsidRPr="000F15D7" w:rsidRDefault="009E4350"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bottom w:val="nil"/>
              <w:right w:val="single" w:sz="4" w:space="0" w:color="auto"/>
            </w:tcBorders>
            <w:shd w:val="clear" w:color="auto" w:fill="auto"/>
            <w:noWrap/>
            <w:vAlign w:val="bottom"/>
            <w:hideMark/>
          </w:tcPr>
          <w:p w:rsidR="009E4350" w:rsidRPr="000F15D7" w:rsidRDefault="00866AA1" w:rsidP="00E93734">
            <w:pPr>
              <w:overflowPunct/>
              <w:autoSpaceDE/>
              <w:autoSpaceDN/>
              <w:adjustRightInd/>
              <w:textAlignment w:val="auto"/>
              <w:rPr>
                <w:rFonts w:ascii="Calibri" w:hAnsi="Calibri"/>
                <w:i/>
                <w:color w:val="000000"/>
                <w:sz w:val="18"/>
                <w:szCs w:val="18"/>
              </w:rPr>
            </w:pPr>
            <w:r w:rsidRPr="000F15D7">
              <w:rPr>
                <w:rFonts w:ascii="Calibri" w:hAnsi="Calibri"/>
                <w:color w:val="000000"/>
                <w:sz w:val="18"/>
                <w:szCs w:val="18"/>
              </w:rPr>
              <w:t>P</w:t>
            </w:r>
            <w:r w:rsidR="009E4350" w:rsidRPr="000F15D7">
              <w:rPr>
                <w:rFonts w:ascii="Calibri" w:hAnsi="Calibri"/>
                <w:color w:val="000000"/>
                <w:sz w:val="18"/>
                <w:szCs w:val="18"/>
              </w:rPr>
              <w:t>arent</w:t>
            </w:r>
            <w:r w:rsidRPr="000F15D7">
              <w:rPr>
                <w:rFonts w:ascii="Calibri" w:hAnsi="Calibri"/>
                <w:color w:val="000000"/>
                <w:sz w:val="18"/>
                <w:szCs w:val="18"/>
              </w:rPr>
              <w:t>/</w:t>
            </w:r>
            <w:r w:rsidR="00F73C22" w:rsidRPr="000F15D7">
              <w:rPr>
                <w:rFonts w:ascii="Calibri" w:hAnsi="Calibri"/>
                <w:color w:val="000000"/>
                <w:sz w:val="18"/>
                <w:szCs w:val="18"/>
              </w:rPr>
              <w:t>legal guardian</w:t>
            </w:r>
            <w:r w:rsidR="009E4350" w:rsidRPr="000F15D7">
              <w:rPr>
                <w:rFonts w:ascii="Calibri" w:hAnsi="Calibri"/>
                <w:color w:val="000000"/>
                <w:sz w:val="18"/>
                <w:szCs w:val="18"/>
              </w:rPr>
              <w:t xml:space="preserve">'s </w:t>
            </w:r>
            <w:r w:rsidRPr="000F15D7">
              <w:rPr>
                <w:rFonts w:ascii="Calibri" w:hAnsi="Calibri"/>
                <w:bCs/>
                <w:color w:val="000000"/>
                <w:sz w:val="18"/>
                <w:szCs w:val="18"/>
              </w:rPr>
              <w:t>most recent federal tax return showing student as a dependent</w:t>
            </w:r>
            <w:r w:rsidR="009E4350" w:rsidRPr="000F15D7">
              <w:rPr>
                <w:rFonts w:ascii="Calibri" w:hAnsi="Calibri"/>
                <w:color w:val="000000"/>
                <w:sz w:val="18"/>
                <w:szCs w:val="18"/>
              </w:rPr>
              <w:t xml:space="preserve"> </w:t>
            </w:r>
            <w:r w:rsidRPr="000F15D7">
              <w:rPr>
                <w:rFonts w:ascii="Calibri" w:hAnsi="Calibri"/>
                <w:i/>
                <w:color w:val="000000"/>
                <w:sz w:val="18"/>
                <w:szCs w:val="18"/>
              </w:rPr>
              <w:t>(first &amp; signature pages only)</w:t>
            </w:r>
          </w:p>
        </w:tc>
      </w:tr>
      <w:tr w:rsidR="009E4350" w:rsidRPr="000F15D7" w:rsidTr="00E90E61">
        <w:trPr>
          <w:trHeight w:val="282"/>
        </w:trPr>
        <w:tc>
          <w:tcPr>
            <w:tcW w:w="1298" w:type="dxa"/>
            <w:tcBorders>
              <w:top w:val="nil"/>
              <w:left w:val="single" w:sz="4" w:space="0" w:color="auto"/>
              <w:bottom w:val="nil"/>
              <w:right w:val="nil"/>
            </w:tcBorders>
            <w:shd w:val="clear" w:color="auto" w:fill="auto"/>
            <w:noWrap/>
            <w:vAlign w:val="bottom"/>
            <w:hideMark/>
          </w:tcPr>
          <w:p w:rsidR="009E4350" w:rsidRPr="000F15D7" w:rsidRDefault="009E4350"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bottom w:val="nil"/>
              <w:right w:val="single" w:sz="4" w:space="0" w:color="auto"/>
            </w:tcBorders>
            <w:shd w:val="clear" w:color="auto" w:fill="auto"/>
            <w:noWrap/>
            <w:vAlign w:val="bottom"/>
            <w:hideMark/>
          </w:tcPr>
          <w:p w:rsidR="009E4350" w:rsidRPr="000F15D7" w:rsidRDefault="00EC4F1C"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w:t>
            </w:r>
            <w:r w:rsidR="009E4350" w:rsidRPr="000F15D7">
              <w:rPr>
                <w:rFonts w:ascii="Calibri" w:hAnsi="Calibri"/>
                <w:color w:val="000000"/>
                <w:sz w:val="18"/>
                <w:szCs w:val="18"/>
              </w:rPr>
              <w:t>Parent</w:t>
            </w:r>
            <w:r w:rsidR="00866AA1" w:rsidRPr="000F15D7">
              <w:rPr>
                <w:rFonts w:ascii="Calibri" w:hAnsi="Calibri"/>
                <w:color w:val="000000"/>
                <w:sz w:val="18"/>
                <w:szCs w:val="18"/>
              </w:rPr>
              <w:t xml:space="preserve"> /</w:t>
            </w:r>
            <w:r w:rsidR="00F73C22" w:rsidRPr="000F15D7">
              <w:rPr>
                <w:rFonts w:ascii="Calibri" w:hAnsi="Calibri"/>
                <w:color w:val="000000"/>
                <w:sz w:val="18"/>
                <w:szCs w:val="18"/>
              </w:rPr>
              <w:t xml:space="preserve">legal guardian’s </w:t>
            </w:r>
            <w:r w:rsidR="009E4350" w:rsidRPr="000F15D7">
              <w:rPr>
                <w:rFonts w:ascii="Calibri" w:hAnsi="Calibri"/>
                <w:color w:val="000000"/>
                <w:sz w:val="18"/>
                <w:szCs w:val="18"/>
              </w:rPr>
              <w:t xml:space="preserve">Washington State </w:t>
            </w:r>
            <w:r w:rsidR="009E4350" w:rsidRPr="000F15D7">
              <w:rPr>
                <w:rFonts w:ascii="Calibri" w:hAnsi="Calibri"/>
                <w:bCs/>
                <w:color w:val="000000"/>
                <w:sz w:val="18"/>
                <w:szCs w:val="18"/>
              </w:rPr>
              <w:t>driver's license</w:t>
            </w:r>
          </w:p>
        </w:tc>
      </w:tr>
      <w:tr w:rsidR="009E4350" w:rsidRPr="000F15D7" w:rsidTr="00E90E61">
        <w:trPr>
          <w:trHeight w:val="282"/>
        </w:trPr>
        <w:tc>
          <w:tcPr>
            <w:tcW w:w="1298" w:type="dxa"/>
            <w:tcBorders>
              <w:top w:val="nil"/>
              <w:left w:val="single" w:sz="4" w:space="0" w:color="auto"/>
              <w:bottom w:val="nil"/>
              <w:right w:val="nil"/>
            </w:tcBorders>
            <w:shd w:val="clear" w:color="auto" w:fill="auto"/>
            <w:noWrap/>
            <w:vAlign w:val="bottom"/>
            <w:hideMark/>
          </w:tcPr>
          <w:p w:rsidR="009E4350" w:rsidRPr="000F15D7" w:rsidRDefault="00F73C22"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bottom w:val="nil"/>
              <w:right w:val="single" w:sz="4" w:space="0" w:color="auto"/>
            </w:tcBorders>
            <w:shd w:val="clear" w:color="auto" w:fill="auto"/>
            <w:noWrap/>
            <w:vAlign w:val="bottom"/>
            <w:hideMark/>
          </w:tcPr>
          <w:p w:rsidR="009E4350" w:rsidRPr="000F15D7" w:rsidRDefault="00EC4F1C" w:rsidP="00E93734">
            <w:pPr>
              <w:overflowPunct/>
              <w:autoSpaceDE/>
              <w:autoSpaceDN/>
              <w:adjustRightInd/>
              <w:textAlignment w:val="auto"/>
              <w:rPr>
                <w:rFonts w:ascii="Calibri" w:hAnsi="Calibri"/>
                <w:bCs/>
                <w:color w:val="000000"/>
                <w:sz w:val="18"/>
                <w:szCs w:val="18"/>
              </w:rPr>
            </w:pPr>
            <w:r w:rsidRPr="000F15D7">
              <w:rPr>
                <w:rFonts w:ascii="Calibri" w:hAnsi="Calibri"/>
                <w:color w:val="000000"/>
                <w:sz w:val="18"/>
                <w:szCs w:val="18"/>
              </w:rPr>
              <w:t>*</w:t>
            </w:r>
            <w:r w:rsidR="00F73C22" w:rsidRPr="000F15D7">
              <w:rPr>
                <w:rFonts w:ascii="Calibri" w:hAnsi="Calibri"/>
                <w:color w:val="000000"/>
                <w:sz w:val="18"/>
                <w:szCs w:val="18"/>
              </w:rPr>
              <w:t>Parent</w:t>
            </w:r>
            <w:r w:rsidR="00866AA1" w:rsidRPr="000F15D7">
              <w:rPr>
                <w:rFonts w:ascii="Calibri" w:hAnsi="Calibri"/>
                <w:color w:val="000000"/>
                <w:sz w:val="18"/>
                <w:szCs w:val="18"/>
              </w:rPr>
              <w:t>/</w:t>
            </w:r>
            <w:r w:rsidR="00F73C22" w:rsidRPr="000F15D7">
              <w:rPr>
                <w:rFonts w:ascii="Calibri" w:hAnsi="Calibri"/>
                <w:color w:val="000000"/>
                <w:sz w:val="18"/>
                <w:szCs w:val="18"/>
              </w:rPr>
              <w:t xml:space="preserve">legal guardian's Washington State </w:t>
            </w:r>
            <w:r w:rsidR="00F73C22" w:rsidRPr="000F15D7">
              <w:rPr>
                <w:rFonts w:ascii="Calibri" w:hAnsi="Calibri"/>
                <w:bCs/>
                <w:color w:val="000000"/>
                <w:sz w:val="18"/>
                <w:szCs w:val="18"/>
              </w:rPr>
              <w:t>vehicle registration</w:t>
            </w:r>
            <w:r w:rsidR="00395166" w:rsidRPr="000F15D7">
              <w:rPr>
                <w:rFonts w:ascii="Calibri" w:hAnsi="Calibri"/>
                <w:bCs/>
                <w:color w:val="000000"/>
                <w:sz w:val="18"/>
                <w:szCs w:val="18"/>
              </w:rPr>
              <w:t xml:space="preserve"> (if you own a vehicle)</w:t>
            </w:r>
          </w:p>
        </w:tc>
      </w:tr>
      <w:tr w:rsidR="00F73C22" w:rsidRPr="000F15D7" w:rsidTr="00E90E61">
        <w:trPr>
          <w:trHeight w:val="282"/>
        </w:trPr>
        <w:tc>
          <w:tcPr>
            <w:tcW w:w="1298" w:type="dxa"/>
            <w:tcBorders>
              <w:top w:val="nil"/>
              <w:left w:val="single" w:sz="4" w:space="0" w:color="auto"/>
              <w:bottom w:val="nil"/>
              <w:right w:val="nil"/>
            </w:tcBorders>
            <w:shd w:val="clear" w:color="auto" w:fill="auto"/>
            <w:noWrap/>
            <w:vAlign w:val="bottom"/>
          </w:tcPr>
          <w:p w:rsidR="00F73C22" w:rsidRPr="000F15D7" w:rsidRDefault="00F73C22"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bottom w:val="nil"/>
              <w:right w:val="single" w:sz="4" w:space="0" w:color="auto"/>
            </w:tcBorders>
            <w:shd w:val="clear" w:color="auto" w:fill="auto"/>
            <w:noWrap/>
            <w:vAlign w:val="bottom"/>
          </w:tcPr>
          <w:p w:rsidR="00F73C22" w:rsidRPr="000F15D7" w:rsidRDefault="00F73C22" w:rsidP="00E93734">
            <w:pPr>
              <w:overflowPunct/>
              <w:autoSpaceDE/>
              <w:autoSpaceDN/>
              <w:adjustRightInd/>
              <w:textAlignment w:val="auto"/>
              <w:rPr>
                <w:rFonts w:ascii="Calibri" w:hAnsi="Calibri"/>
                <w:bCs/>
                <w:color w:val="000000"/>
                <w:sz w:val="18"/>
                <w:szCs w:val="18"/>
              </w:rPr>
            </w:pPr>
            <w:r w:rsidRPr="000F15D7">
              <w:rPr>
                <w:rFonts w:ascii="Calibri" w:hAnsi="Calibri"/>
                <w:color w:val="000000"/>
                <w:sz w:val="18"/>
                <w:szCs w:val="18"/>
              </w:rPr>
              <w:t>Parent</w:t>
            </w:r>
            <w:r w:rsidR="00866AA1" w:rsidRPr="000F15D7">
              <w:rPr>
                <w:rFonts w:ascii="Calibri" w:hAnsi="Calibri"/>
                <w:color w:val="000000"/>
                <w:sz w:val="18"/>
                <w:szCs w:val="18"/>
              </w:rPr>
              <w:t>/</w:t>
            </w:r>
            <w:r w:rsidRPr="000F15D7">
              <w:rPr>
                <w:rFonts w:ascii="Calibri" w:hAnsi="Calibri"/>
                <w:color w:val="000000"/>
                <w:sz w:val="18"/>
                <w:szCs w:val="18"/>
              </w:rPr>
              <w:t xml:space="preserve">legal guardian's Washington State </w:t>
            </w:r>
            <w:r w:rsidRPr="000F15D7">
              <w:rPr>
                <w:rFonts w:ascii="Calibri" w:hAnsi="Calibri"/>
                <w:bCs/>
                <w:color w:val="000000"/>
                <w:sz w:val="18"/>
                <w:szCs w:val="18"/>
              </w:rPr>
              <w:t>voter’s registration card</w:t>
            </w:r>
            <w:r w:rsidR="00395166" w:rsidRPr="000F15D7">
              <w:rPr>
                <w:rFonts w:ascii="Calibri" w:hAnsi="Calibri"/>
                <w:bCs/>
                <w:color w:val="000000"/>
                <w:sz w:val="18"/>
                <w:szCs w:val="18"/>
              </w:rPr>
              <w:t xml:space="preserve"> (if you vote)</w:t>
            </w:r>
            <w:r w:rsidR="00395166" w:rsidRPr="000F15D7">
              <w:rPr>
                <w:rFonts w:ascii="Calibri" w:hAnsi="Calibri"/>
                <w:b/>
                <w:bCs/>
                <w:color w:val="000000"/>
                <w:sz w:val="18"/>
                <w:szCs w:val="18"/>
              </w:rPr>
              <w:t xml:space="preserve">  </w:t>
            </w:r>
          </w:p>
        </w:tc>
      </w:tr>
      <w:tr w:rsidR="00F73C22" w:rsidRPr="000F15D7" w:rsidTr="00E90E61">
        <w:trPr>
          <w:trHeight w:val="282"/>
        </w:trPr>
        <w:tc>
          <w:tcPr>
            <w:tcW w:w="1298" w:type="dxa"/>
            <w:tcBorders>
              <w:top w:val="nil"/>
              <w:left w:val="single" w:sz="4" w:space="0" w:color="auto"/>
              <w:right w:val="nil"/>
            </w:tcBorders>
            <w:shd w:val="clear" w:color="auto" w:fill="auto"/>
            <w:noWrap/>
            <w:vAlign w:val="bottom"/>
          </w:tcPr>
          <w:p w:rsidR="00F73C22" w:rsidRDefault="00F73C22"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p w:rsidR="000D1953" w:rsidRDefault="000D1953" w:rsidP="00E93734">
            <w:pPr>
              <w:overflowPunct/>
              <w:autoSpaceDE/>
              <w:autoSpaceDN/>
              <w:adjustRightInd/>
              <w:jc w:val="right"/>
              <w:textAlignment w:val="auto"/>
              <w:rPr>
                <w:rFonts w:ascii="Wingdings" w:hAnsi="Wingdings"/>
                <w:color w:val="000000"/>
                <w:sz w:val="18"/>
                <w:szCs w:val="18"/>
              </w:rPr>
            </w:pPr>
          </w:p>
          <w:p w:rsidR="000D1953" w:rsidRPr="000F15D7" w:rsidRDefault="000D1953" w:rsidP="00E93734">
            <w:pPr>
              <w:overflowPunct/>
              <w:autoSpaceDE/>
              <w:autoSpaceDN/>
              <w:adjustRightInd/>
              <w:jc w:val="right"/>
              <w:textAlignment w:val="auto"/>
              <w:rPr>
                <w:rFonts w:ascii="Wingdings" w:hAnsi="Wingdings"/>
                <w:color w:val="000000"/>
                <w:sz w:val="18"/>
                <w:szCs w:val="18"/>
              </w:rPr>
            </w:pPr>
          </w:p>
        </w:tc>
        <w:tc>
          <w:tcPr>
            <w:tcW w:w="9207" w:type="dxa"/>
            <w:tcBorders>
              <w:top w:val="nil"/>
              <w:left w:val="nil"/>
              <w:right w:val="single" w:sz="4" w:space="0" w:color="auto"/>
            </w:tcBorders>
            <w:shd w:val="clear" w:color="auto" w:fill="auto"/>
            <w:noWrap/>
            <w:vAlign w:val="bottom"/>
          </w:tcPr>
          <w:p w:rsidR="000D1953" w:rsidRDefault="000D1953" w:rsidP="000D1953">
            <w:pPr>
              <w:overflowPunct/>
              <w:autoSpaceDE/>
              <w:autoSpaceDN/>
              <w:adjustRightInd/>
              <w:textAlignment w:val="auto"/>
              <w:rPr>
                <w:rFonts w:ascii="Calibri" w:hAnsi="Calibri"/>
                <w:color w:val="000000"/>
                <w:sz w:val="18"/>
                <w:szCs w:val="18"/>
              </w:rPr>
            </w:pPr>
            <w:r>
              <w:rPr>
                <w:rFonts w:ascii="Calibri" w:hAnsi="Calibri"/>
                <w:color w:val="000000"/>
                <w:sz w:val="18"/>
                <w:szCs w:val="18"/>
              </w:rPr>
              <w:t>Domicile documentation showing you have physically resided in Washington for the past 12 months, such as:</w:t>
            </w:r>
          </w:p>
          <w:p w:rsidR="000D1953" w:rsidRDefault="000D1953" w:rsidP="000D1953">
            <w:pPr>
              <w:overflowPunct/>
              <w:autoSpaceDE/>
              <w:autoSpaceDN/>
              <w:adjustRightInd/>
              <w:textAlignment w:val="auto"/>
              <w:rPr>
                <w:rFonts w:ascii="Calibri" w:hAnsi="Calibri"/>
                <w:color w:val="000000"/>
                <w:sz w:val="18"/>
                <w:szCs w:val="18"/>
              </w:rPr>
            </w:pPr>
            <w:r>
              <w:rPr>
                <w:rFonts w:ascii="Calibri" w:hAnsi="Calibri"/>
                <w:color w:val="000000"/>
                <w:sz w:val="18"/>
                <w:szCs w:val="18"/>
              </w:rPr>
              <w:t xml:space="preserve">        Rental or lease agreement, home owner’s documentation, home mortgage payment</w:t>
            </w:r>
            <w:r w:rsidR="00A501B0">
              <w:rPr>
                <w:rFonts w:ascii="Calibri" w:hAnsi="Calibri"/>
                <w:color w:val="000000"/>
                <w:sz w:val="18"/>
                <w:szCs w:val="18"/>
              </w:rPr>
              <w:t>,</w:t>
            </w:r>
            <w:r>
              <w:rPr>
                <w:rFonts w:ascii="Calibri" w:hAnsi="Calibri"/>
                <w:color w:val="000000"/>
                <w:sz w:val="18"/>
                <w:szCs w:val="18"/>
              </w:rPr>
              <w:t xml:space="preserve"> </w:t>
            </w:r>
            <w:r w:rsidRPr="002D7594">
              <w:rPr>
                <w:rFonts w:ascii="Calibri" w:hAnsi="Calibri"/>
                <w:b/>
                <w:color w:val="000000"/>
                <w:sz w:val="18"/>
                <w:szCs w:val="18"/>
              </w:rPr>
              <w:t>notarized</w:t>
            </w:r>
            <w:r>
              <w:rPr>
                <w:rFonts w:ascii="Calibri" w:hAnsi="Calibri"/>
                <w:color w:val="000000"/>
                <w:sz w:val="18"/>
                <w:szCs w:val="18"/>
              </w:rPr>
              <w:t xml:space="preserve"> </w:t>
            </w:r>
            <w:r w:rsidR="00CC53B5">
              <w:rPr>
                <w:rFonts w:ascii="Calibri" w:hAnsi="Calibri"/>
                <w:color w:val="000000"/>
                <w:sz w:val="18"/>
                <w:szCs w:val="18"/>
              </w:rPr>
              <w:t>letter of residence</w:t>
            </w:r>
            <w:r>
              <w:rPr>
                <w:rFonts w:ascii="Calibri" w:hAnsi="Calibri"/>
                <w:color w:val="000000"/>
                <w:sz w:val="18"/>
                <w:szCs w:val="18"/>
              </w:rPr>
              <w:t>,</w:t>
            </w:r>
          </w:p>
          <w:p w:rsidR="00F73C22" w:rsidRPr="000F15D7" w:rsidRDefault="000D1953" w:rsidP="00521B8D">
            <w:pPr>
              <w:overflowPunct/>
              <w:autoSpaceDE/>
              <w:autoSpaceDN/>
              <w:adjustRightInd/>
              <w:textAlignment w:val="auto"/>
              <w:rPr>
                <w:rFonts w:ascii="Calibri" w:hAnsi="Calibri"/>
                <w:color w:val="000000"/>
                <w:sz w:val="18"/>
                <w:szCs w:val="18"/>
              </w:rPr>
            </w:pPr>
            <w:r>
              <w:rPr>
                <w:rFonts w:ascii="Calibri" w:hAnsi="Calibri"/>
                <w:color w:val="000000"/>
                <w:sz w:val="18"/>
                <w:szCs w:val="18"/>
              </w:rPr>
              <w:t xml:space="preserve">        </w:t>
            </w:r>
            <w:proofErr w:type="gramStart"/>
            <w:r>
              <w:rPr>
                <w:rFonts w:ascii="Calibri" w:hAnsi="Calibri"/>
                <w:color w:val="000000"/>
                <w:sz w:val="18"/>
                <w:szCs w:val="18"/>
              </w:rPr>
              <w:t>water</w:t>
            </w:r>
            <w:proofErr w:type="gramEnd"/>
            <w:r>
              <w:rPr>
                <w:rFonts w:ascii="Calibri" w:hAnsi="Calibri"/>
                <w:color w:val="000000"/>
                <w:sz w:val="18"/>
                <w:szCs w:val="18"/>
              </w:rPr>
              <w:t xml:space="preserve"> bill, or electric/gas bill – bill </w:t>
            </w:r>
            <w:r w:rsidR="00521B8D">
              <w:rPr>
                <w:rFonts w:ascii="Calibri" w:hAnsi="Calibri"/>
                <w:color w:val="000000"/>
                <w:sz w:val="18"/>
                <w:szCs w:val="18"/>
              </w:rPr>
              <w:t>must</w:t>
            </w:r>
            <w:r>
              <w:rPr>
                <w:rFonts w:ascii="Calibri" w:hAnsi="Calibri"/>
                <w:color w:val="000000"/>
                <w:sz w:val="18"/>
                <w:szCs w:val="18"/>
              </w:rPr>
              <w:t xml:space="preserve"> show service for a 12-month period and may require multiple statements.</w:t>
            </w:r>
          </w:p>
        </w:tc>
      </w:tr>
      <w:tr w:rsidR="00395166" w:rsidRPr="000F15D7" w:rsidTr="00E90E61">
        <w:trPr>
          <w:trHeight w:val="282"/>
        </w:trPr>
        <w:tc>
          <w:tcPr>
            <w:tcW w:w="1298" w:type="dxa"/>
            <w:tcBorders>
              <w:top w:val="nil"/>
              <w:left w:val="single" w:sz="4" w:space="0" w:color="auto"/>
              <w:right w:val="nil"/>
            </w:tcBorders>
            <w:shd w:val="clear" w:color="auto" w:fill="auto"/>
            <w:noWrap/>
            <w:vAlign w:val="bottom"/>
          </w:tcPr>
          <w:p w:rsidR="00395166" w:rsidRPr="000F15D7" w:rsidRDefault="00395166"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right w:val="single" w:sz="4" w:space="0" w:color="auto"/>
            </w:tcBorders>
            <w:shd w:val="clear" w:color="auto" w:fill="auto"/>
            <w:noWrap/>
            <w:vAlign w:val="bottom"/>
          </w:tcPr>
          <w:p w:rsidR="00395166" w:rsidRPr="000F15D7" w:rsidRDefault="00866AA1"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Parent/</w:t>
            </w:r>
            <w:r w:rsidR="00395166" w:rsidRPr="000F15D7">
              <w:rPr>
                <w:rFonts w:ascii="Calibri" w:hAnsi="Calibri"/>
                <w:color w:val="000000"/>
                <w:sz w:val="18"/>
                <w:szCs w:val="18"/>
              </w:rPr>
              <w:t>legal guardian’s Immigration documentation (if not a U.S. citizen)</w:t>
            </w:r>
          </w:p>
        </w:tc>
      </w:tr>
      <w:tr w:rsidR="00184BA9" w:rsidRPr="000F15D7" w:rsidTr="00E90E61">
        <w:trPr>
          <w:trHeight w:val="282"/>
        </w:trPr>
        <w:tc>
          <w:tcPr>
            <w:tcW w:w="1298" w:type="dxa"/>
            <w:tcBorders>
              <w:top w:val="nil"/>
              <w:left w:val="single" w:sz="4" w:space="0" w:color="auto"/>
              <w:bottom w:val="single" w:sz="4" w:space="0" w:color="auto"/>
            </w:tcBorders>
            <w:shd w:val="clear" w:color="auto" w:fill="auto"/>
            <w:noWrap/>
            <w:vAlign w:val="bottom"/>
          </w:tcPr>
          <w:p w:rsidR="00184BA9" w:rsidRPr="000F15D7" w:rsidRDefault="00184BA9" w:rsidP="008C4F9D">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bottom w:val="single" w:sz="4" w:space="0" w:color="auto"/>
              <w:right w:val="single" w:sz="4" w:space="0" w:color="auto"/>
            </w:tcBorders>
            <w:shd w:val="clear" w:color="auto" w:fill="auto"/>
            <w:noWrap/>
            <w:vAlign w:val="bottom"/>
          </w:tcPr>
          <w:p w:rsidR="00184BA9" w:rsidRPr="000F15D7" w:rsidRDefault="00184BA9" w:rsidP="008C4F9D">
            <w:pPr>
              <w:overflowPunct/>
              <w:autoSpaceDE/>
              <w:autoSpaceDN/>
              <w:adjustRightInd/>
              <w:textAlignment w:val="auto"/>
              <w:rPr>
                <w:rFonts w:ascii="Calibri" w:hAnsi="Calibri"/>
                <w:color w:val="000000"/>
                <w:sz w:val="18"/>
                <w:szCs w:val="18"/>
              </w:rPr>
            </w:pPr>
            <w:r>
              <w:rPr>
                <w:rFonts w:ascii="Calibri" w:hAnsi="Calibri"/>
                <w:color w:val="000000"/>
                <w:sz w:val="18"/>
                <w:szCs w:val="18"/>
              </w:rPr>
              <w:t>Court-appointed documentation (if legal guardian)</w:t>
            </w:r>
          </w:p>
        </w:tc>
      </w:tr>
      <w:tr w:rsidR="00184BA9" w:rsidRPr="000F15D7" w:rsidTr="00E90E61">
        <w:trPr>
          <w:trHeight w:val="159"/>
        </w:trPr>
        <w:tc>
          <w:tcPr>
            <w:tcW w:w="1298" w:type="dxa"/>
            <w:tcBorders>
              <w:top w:val="single" w:sz="4" w:space="0" w:color="auto"/>
              <w:bottom w:val="single" w:sz="4" w:space="0" w:color="auto"/>
            </w:tcBorders>
            <w:shd w:val="clear" w:color="auto" w:fill="auto"/>
            <w:noWrap/>
            <w:vAlign w:val="bottom"/>
          </w:tcPr>
          <w:p w:rsidR="00184BA9" w:rsidRPr="000F15D7" w:rsidRDefault="00184BA9" w:rsidP="00E93734">
            <w:pPr>
              <w:overflowPunct/>
              <w:autoSpaceDE/>
              <w:autoSpaceDN/>
              <w:adjustRightInd/>
              <w:jc w:val="right"/>
              <w:textAlignment w:val="auto"/>
              <w:rPr>
                <w:rFonts w:ascii="Wingdings" w:hAnsi="Wingdings"/>
                <w:color w:val="000000"/>
                <w:sz w:val="18"/>
                <w:szCs w:val="18"/>
              </w:rPr>
            </w:pPr>
          </w:p>
        </w:tc>
        <w:tc>
          <w:tcPr>
            <w:tcW w:w="9207" w:type="dxa"/>
            <w:tcBorders>
              <w:top w:val="single" w:sz="4" w:space="0" w:color="auto"/>
              <w:bottom w:val="single" w:sz="4" w:space="0" w:color="auto"/>
            </w:tcBorders>
            <w:shd w:val="clear" w:color="auto" w:fill="auto"/>
            <w:noWrap/>
            <w:vAlign w:val="bottom"/>
          </w:tcPr>
          <w:p w:rsidR="00184BA9" w:rsidRPr="000F15D7" w:rsidRDefault="00184BA9" w:rsidP="00E93734">
            <w:pPr>
              <w:overflowPunct/>
              <w:autoSpaceDE/>
              <w:autoSpaceDN/>
              <w:adjustRightInd/>
              <w:textAlignment w:val="auto"/>
              <w:rPr>
                <w:rFonts w:ascii="Calibri" w:hAnsi="Calibri"/>
                <w:color w:val="000000"/>
                <w:sz w:val="18"/>
                <w:szCs w:val="18"/>
              </w:rPr>
            </w:pPr>
          </w:p>
        </w:tc>
      </w:tr>
      <w:tr w:rsidR="00184BA9" w:rsidRPr="000F15D7" w:rsidTr="00E90E61">
        <w:trPr>
          <w:trHeight w:val="313"/>
        </w:trPr>
        <w:tc>
          <w:tcPr>
            <w:tcW w:w="10505"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184BA9" w:rsidRPr="000F15D7" w:rsidRDefault="00184BA9" w:rsidP="00E93734">
            <w:pPr>
              <w:overflowPunct/>
              <w:autoSpaceDE/>
              <w:autoSpaceDN/>
              <w:adjustRightInd/>
              <w:textAlignment w:val="auto"/>
              <w:rPr>
                <w:rFonts w:ascii="Calibri" w:hAnsi="Calibri"/>
                <w:b/>
                <w:bCs/>
                <w:color w:val="000000"/>
                <w:sz w:val="18"/>
                <w:szCs w:val="18"/>
              </w:rPr>
            </w:pPr>
            <w:r w:rsidRPr="0017117A">
              <w:rPr>
                <w:rFonts w:ascii="Calibri" w:hAnsi="Calibri"/>
                <w:b/>
                <w:bCs/>
                <w:color w:val="000000"/>
                <w:sz w:val="20"/>
                <w:szCs w:val="18"/>
              </w:rPr>
              <w:t>FOR ACTIVE DUTY stationed in WA or NATIONAL GUARD or SPOUSE/DEPENDENT STUDENTS:</w:t>
            </w:r>
          </w:p>
        </w:tc>
      </w:tr>
      <w:tr w:rsidR="00184BA9" w:rsidRPr="000F15D7" w:rsidTr="00E90E61">
        <w:trPr>
          <w:trHeight w:val="251"/>
        </w:trPr>
        <w:tc>
          <w:tcPr>
            <w:tcW w:w="1298" w:type="dxa"/>
            <w:tcBorders>
              <w:top w:val="nil"/>
              <w:left w:val="single" w:sz="4" w:space="0" w:color="auto"/>
              <w:right w:val="nil"/>
            </w:tcBorders>
            <w:shd w:val="clear" w:color="auto" w:fill="auto"/>
            <w:noWrap/>
            <w:vAlign w:val="bottom"/>
            <w:hideMark/>
          </w:tcPr>
          <w:p w:rsidR="00184BA9" w:rsidRPr="000F15D7" w:rsidRDefault="00184BA9"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right w:val="single" w:sz="4" w:space="0" w:color="auto"/>
            </w:tcBorders>
            <w:shd w:val="clear" w:color="auto" w:fill="auto"/>
            <w:noWrap/>
            <w:vAlign w:val="bottom"/>
            <w:hideMark/>
          </w:tcPr>
          <w:p w:rsidR="00184BA9" w:rsidRPr="000F15D7" w:rsidRDefault="00184BA9"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Copy of Permanent Change of Station (PCS) order for an installation in Washington State</w:t>
            </w:r>
          </w:p>
        </w:tc>
      </w:tr>
      <w:tr w:rsidR="00184BA9" w:rsidRPr="000F15D7" w:rsidTr="00E90E61">
        <w:trPr>
          <w:trHeight w:val="251"/>
        </w:trPr>
        <w:tc>
          <w:tcPr>
            <w:tcW w:w="1298" w:type="dxa"/>
            <w:tcBorders>
              <w:top w:val="nil"/>
              <w:left w:val="single" w:sz="4" w:space="0" w:color="auto"/>
              <w:bottom w:val="single" w:sz="4" w:space="0" w:color="auto"/>
              <w:right w:val="nil"/>
            </w:tcBorders>
            <w:shd w:val="clear" w:color="auto" w:fill="auto"/>
            <w:noWrap/>
            <w:vAlign w:val="bottom"/>
            <w:hideMark/>
          </w:tcPr>
          <w:p w:rsidR="00184BA9" w:rsidRPr="000F15D7" w:rsidRDefault="00184BA9"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nil"/>
              <w:left w:val="nil"/>
              <w:bottom w:val="single" w:sz="4" w:space="0" w:color="auto"/>
              <w:right w:val="single" w:sz="4" w:space="0" w:color="auto"/>
            </w:tcBorders>
            <w:shd w:val="clear" w:color="auto" w:fill="auto"/>
            <w:noWrap/>
            <w:vAlign w:val="bottom"/>
            <w:hideMark/>
          </w:tcPr>
          <w:p w:rsidR="00184BA9" w:rsidRPr="000F15D7" w:rsidRDefault="00184BA9"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Copy of Military identification card (front only)</w:t>
            </w:r>
          </w:p>
        </w:tc>
      </w:tr>
      <w:tr w:rsidR="00184BA9" w:rsidRPr="000F15D7" w:rsidTr="00E90E61">
        <w:trPr>
          <w:trHeight w:val="159"/>
        </w:trPr>
        <w:tc>
          <w:tcPr>
            <w:tcW w:w="1298" w:type="dxa"/>
            <w:tcBorders>
              <w:top w:val="single" w:sz="4" w:space="0" w:color="auto"/>
              <w:bottom w:val="single" w:sz="4" w:space="0" w:color="auto"/>
            </w:tcBorders>
            <w:shd w:val="clear" w:color="auto" w:fill="auto"/>
            <w:noWrap/>
            <w:vAlign w:val="bottom"/>
          </w:tcPr>
          <w:p w:rsidR="00184BA9" w:rsidRPr="000F15D7" w:rsidRDefault="00184BA9" w:rsidP="00E93734">
            <w:pPr>
              <w:overflowPunct/>
              <w:autoSpaceDE/>
              <w:autoSpaceDN/>
              <w:adjustRightInd/>
              <w:jc w:val="right"/>
              <w:textAlignment w:val="auto"/>
              <w:rPr>
                <w:rFonts w:ascii="Wingdings" w:hAnsi="Wingdings"/>
                <w:color w:val="000000"/>
                <w:sz w:val="18"/>
                <w:szCs w:val="18"/>
              </w:rPr>
            </w:pPr>
          </w:p>
        </w:tc>
        <w:tc>
          <w:tcPr>
            <w:tcW w:w="9207" w:type="dxa"/>
            <w:tcBorders>
              <w:top w:val="single" w:sz="4" w:space="0" w:color="auto"/>
              <w:bottom w:val="single" w:sz="4" w:space="0" w:color="auto"/>
            </w:tcBorders>
            <w:shd w:val="clear" w:color="auto" w:fill="auto"/>
            <w:noWrap/>
            <w:vAlign w:val="bottom"/>
          </w:tcPr>
          <w:p w:rsidR="00184BA9" w:rsidRPr="000F15D7" w:rsidRDefault="00184BA9" w:rsidP="00E93734">
            <w:pPr>
              <w:overflowPunct/>
              <w:autoSpaceDE/>
              <w:autoSpaceDN/>
              <w:adjustRightInd/>
              <w:textAlignment w:val="auto"/>
              <w:rPr>
                <w:rFonts w:ascii="Calibri" w:hAnsi="Calibri"/>
                <w:color w:val="000000"/>
                <w:sz w:val="18"/>
                <w:szCs w:val="18"/>
              </w:rPr>
            </w:pPr>
          </w:p>
        </w:tc>
      </w:tr>
      <w:tr w:rsidR="00184BA9" w:rsidRPr="000F15D7" w:rsidTr="00E90E61">
        <w:trPr>
          <w:trHeight w:val="313"/>
        </w:trPr>
        <w:tc>
          <w:tcPr>
            <w:tcW w:w="10505"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84BA9" w:rsidRPr="000F15D7" w:rsidRDefault="00184BA9" w:rsidP="002D7594">
            <w:pPr>
              <w:overflowPunct/>
              <w:autoSpaceDE/>
              <w:autoSpaceDN/>
              <w:adjustRightInd/>
              <w:textAlignment w:val="auto"/>
              <w:rPr>
                <w:rFonts w:ascii="Calibri" w:hAnsi="Calibri"/>
                <w:b/>
                <w:bCs/>
                <w:color w:val="000000"/>
                <w:sz w:val="18"/>
                <w:szCs w:val="18"/>
              </w:rPr>
            </w:pPr>
            <w:r w:rsidRPr="0017117A">
              <w:rPr>
                <w:rFonts w:ascii="Calibri" w:hAnsi="Calibri"/>
                <w:b/>
                <w:bCs/>
                <w:color w:val="000000"/>
                <w:sz w:val="20"/>
                <w:szCs w:val="18"/>
              </w:rPr>
              <w:t xml:space="preserve">FOR VETERANS </w:t>
            </w:r>
          </w:p>
        </w:tc>
      </w:tr>
      <w:tr w:rsidR="00184BA9" w:rsidRPr="000F15D7" w:rsidTr="007F2BFB">
        <w:trPr>
          <w:trHeight w:val="251"/>
        </w:trPr>
        <w:tc>
          <w:tcPr>
            <w:tcW w:w="1298" w:type="dxa"/>
            <w:tcBorders>
              <w:top w:val="single" w:sz="4" w:space="0" w:color="auto"/>
              <w:left w:val="single" w:sz="4" w:space="0" w:color="auto"/>
            </w:tcBorders>
            <w:shd w:val="clear" w:color="auto" w:fill="auto"/>
            <w:noWrap/>
            <w:vAlign w:val="bottom"/>
            <w:hideMark/>
          </w:tcPr>
          <w:p w:rsidR="00184BA9" w:rsidRPr="000F15D7" w:rsidRDefault="00184BA9"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top w:val="single" w:sz="4" w:space="0" w:color="auto"/>
              <w:right w:val="single" w:sz="4" w:space="0" w:color="auto"/>
            </w:tcBorders>
            <w:shd w:val="clear" w:color="auto" w:fill="auto"/>
            <w:noWrap/>
            <w:vAlign w:val="bottom"/>
            <w:hideMark/>
          </w:tcPr>
          <w:p w:rsidR="00184BA9" w:rsidRPr="000F15D7" w:rsidRDefault="00184BA9"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Copy of your DD-214</w:t>
            </w:r>
            <w:r w:rsidR="00C15B5A">
              <w:rPr>
                <w:rFonts w:ascii="Calibri" w:hAnsi="Calibri"/>
                <w:color w:val="000000"/>
                <w:sz w:val="18"/>
                <w:szCs w:val="18"/>
              </w:rPr>
              <w:t xml:space="preserve"> Form</w:t>
            </w:r>
          </w:p>
        </w:tc>
      </w:tr>
      <w:tr w:rsidR="00184BA9" w:rsidRPr="000F15D7" w:rsidTr="007F2BFB">
        <w:trPr>
          <w:trHeight w:val="251"/>
        </w:trPr>
        <w:tc>
          <w:tcPr>
            <w:tcW w:w="1298" w:type="dxa"/>
            <w:tcBorders>
              <w:left w:val="single" w:sz="4" w:space="0" w:color="auto"/>
            </w:tcBorders>
            <w:shd w:val="clear" w:color="auto" w:fill="auto"/>
            <w:noWrap/>
            <w:vAlign w:val="bottom"/>
          </w:tcPr>
          <w:p w:rsidR="00184BA9" w:rsidRPr="000F15D7" w:rsidRDefault="00184BA9"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right w:val="single" w:sz="4" w:space="0" w:color="auto"/>
            </w:tcBorders>
            <w:shd w:val="clear" w:color="auto" w:fill="auto"/>
            <w:noWrap/>
            <w:vAlign w:val="bottom"/>
          </w:tcPr>
          <w:p w:rsidR="00184BA9" w:rsidRPr="000F15D7" w:rsidRDefault="00184BA9" w:rsidP="002D759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 xml:space="preserve">Copy of </w:t>
            </w:r>
            <w:r w:rsidR="002D7594">
              <w:rPr>
                <w:rFonts w:ascii="Calibri" w:hAnsi="Calibri"/>
                <w:color w:val="000000"/>
                <w:sz w:val="18"/>
                <w:szCs w:val="18"/>
              </w:rPr>
              <w:t>a valid photo identification</w:t>
            </w:r>
          </w:p>
        </w:tc>
      </w:tr>
      <w:tr w:rsidR="007F2BFB" w:rsidRPr="000F15D7" w:rsidTr="007F2BFB">
        <w:trPr>
          <w:trHeight w:val="251"/>
        </w:trPr>
        <w:tc>
          <w:tcPr>
            <w:tcW w:w="1298" w:type="dxa"/>
            <w:tcBorders>
              <w:left w:val="single" w:sz="4" w:space="0" w:color="auto"/>
              <w:bottom w:val="single" w:sz="4" w:space="0" w:color="auto"/>
            </w:tcBorders>
            <w:shd w:val="clear" w:color="auto" w:fill="auto"/>
            <w:noWrap/>
            <w:vAlign w:val="bottom"/>
          </w:tcPr>
          <w:p w:rsidR="007F2BFB" w:rsidRPr="000F15D7" w:rsidRDefault="007F2BFB"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bottom w:val="single" w:sz="4" w:space="0" w:color="auto"/>
              <w:right w:val="single" w:sz="4" w:space="0" w:color="auto"/>
            </w:tcBorders>
            <w:shd w:val="clear" w:color="auto" w:fill="auto"/>
            <w:noWrap/>
            <w:vAlign w:val="bottom"/>
          </w:tcPr>
          <w:p w:rsidR="007F2BFB" w:rsidRPr="000F15D7" w:rsidRDefault="007F2BFB" w:rsidP="002D7594">
            <w:pPr>
              <w:overflowPunct/>
              <w:autoSpaceDE/>
              <w:autoSpaceDN/>
              <w:adjustRightInd/>
              <w:textAlignment w:val="auto"/>
              <w:rPr>
                <w:rFonts w:ascii="Calibri" w:hAnsi="Calibri"/>
                <w:color w:val="000000"/>
                <w:sz w:val="18"/>
                <w:szCs w:val="18"/>
              </w:rPr>
            </w:pPr>
            <w:r>
              <w:rPr>
                <w:rFonts w:ascii="Calibri" w:hAnsi="Calibri"/>
                <w:color w:val="000000"/>
                <w:sz w:val="18"/>
                <w:szCs w:val="18"/>
              </w:rPr>
              <w:t>Copy of your Certificate of Eligibility</w:t>
            </w:r>
          </w:p>
        </w:tc>
      </w:tr>
      <w:tr w:rsidR="00184BA9" w:rsidRPr="000F15D7" w:rsidTr="007F2BFB">
        <w:trPr>
          <w:trHeight w:val="168"/>
        </w:trPr>
        <w:tc>
          <w:tcPr>
            <w:tcW w:w="1298" w:type="dxa"/>
            <w:tcBorders>
              <w:top w:val="single" w:sz="4" w:space="0" w:color="auto"/>
              <w:bottom w:val="single" w:sz="4" w:space="0" w:color="auto"/>
            </w:tcBorders>
            <w:shd w:val="clear" w:color="auto" w:fill="auto"/>
            <w:noWrap/>
            <w:vAlign w:val="bottom"/>
          </w:tcPr>
          <w:p w:rsidR="00184BA9" w:rsidRPr="000F15D7" w:rsidRDefault="00184BA9" w:rsidP="00E93734">
            <w:pPr>
              <w:overflowPunct/>
              <w:autoSpaceDE/>
              <w:autoSpaceDN/>
              <w:adjustRightInd/>
              <w:jc w:val="right"/>
              <w:textAlignment w:val="auto"/>
              <w:rPr>
                <w:rFonts w:ascii="Wingdings" w:hAnsi="Wingdings"/>
                <w:color w:val="000000"/>
                <w:sz w:val="18"/>
                <w:szCs w:val="18"/>
              </w:rPr>
            </w:pPr>
          </w:p>
        </w:tc>
        <w:tc>
          <w:tcPr>
            <w:tcW w:w="9207" w:type="dxa"/>
            <w:tcBorders>
              <w:top w:val="single" w:sz="4" w:space="0" w:color="auto"/>
              <w:bottom w:val="single" w:sz="4" w:space="0" w:color="auto"/>
            </w:tcBorders>
            <w:shd w:val="clear" w:color="auto" w:fill="auto"/>
            <w:noWrap/>
            <w:vAlign w:val="bottom"/>
          </w:tcPr>
          <w:p w:rsidR="00184BA9" w:rsidRPr="000F15D7" w:rsidRDefault="00184BA9" w:rsidP="00E93734">
            <w:pPr>
              <w:overflowPunct/>
              <w:autoSpaceDE/>
              <w:autoSpaceDN/>
              <w:adjustRightInd/>
              <w:textAlignment w:val="auto"/>
              <w:rPr>
                <w:rFonts w:ascii="Calibri" w:hAnsi="Calibri"/>
                <w:color w:val="000000"/>
                <w:sz w:val="18"/>
                <w:szCs w:val="18"/>
              </w:rPr>
            </w:pPr>
          </w:p>
        </w:tc>
      </w:tr>
      <w:tr w:rsidR="00184BA9" w:rsidRPr="000F15D7" w:rsidTr="00E90E61">
        <w:trPr>
          <w:trHeight w:val="313"/>
        </w:trPr>
        <w:tc>
          <w:tcPr>
            <w:tcW w:w="10505"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184BA9" w:rsidRPr="000F15D7" w:rsidRDefault="00184BA9" w:rsidP="00E93734">
            <w:pPr>
              <w:overflowPunct/>
              <w:autoSpaceDE/>
              <w:autoSpaceDN/>
              <w:adjustRightInd/>
              <w:textAlignment w:val="auto"/>
              <w:rPr>
                <w:rFonts w:ascii="Calibri" w:hAnsi="Calibri"/>
                <w:b/>
                <w:bCs/>
                <w:color w:val="000000"/>
                <w:sz w:val="18"/>
                <w:szCs w:val="18"/>
              </w:rPr>
            </w:pPr>
            <w:r w:rsidRPr="0017117A">
              <w:rPr>
                <w:rFonts w:ascii="Calibri" w:hAnsi="Calibri"/>
                <w:b/>
                <w:bCs/>
                <w:color w:val="000000"/>
                <w:sz w:val="20"/>
                <w:szCs w:val="18"/>
              </w:rPr>
              <w:t>FOR VETERAN SPOUSE OR DEPENDENTS:</w:t>
            </w:r>
          </w:p>
        </w:tc>
      </w:tr>
      <w:tr w:rsidR="002D7594" w:rsidRPr="000F15D7" w:rsidTr="002D7594">
        <w:trPr>
          <w:trHeight w:val="251"/>
        </w:trPr>
        <w:tc>
          <w:tcPr>
            <w:tcW w:w="1298" w:type="dxa"/>
            <w:tcBorders>
              <w:left w:val="single" w:sz="4" w:space="0" w:color="auto"/>
            </w:tcBorders>
            <w:shd w:val="clear" w:color="auto" w:fill="auto"/>
            <w:noWrap/>
            <w:vAlign w:val="bottom"/>
          </w:tcPr>
          <w:p w:rsidR="002D7594" w:rsidRPr="000F15D7" w:rsidRDefault="002D7594" w:rsidP="00DC6542">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right w:val="single" w:sz="4" w:space="0" w:color="auto"/>
            </w:tcBorders>
            <w:shd w:val="clear" w:color="auto" w:fill="auto"/>
            <w:noWrap/>
            <w:vAlign w:val="bottom"/>
          </w:tcPr>
          <w:p w:rsidR="002D7594" w:rsidRPr="000F15D7" w:rsidRDefault="002D7594" w:rsidP="00DC6542">
            <w:pPr>
              <w:overflowPunct/>
              <w:autoSpaceDE/>
              <w:autoSpaceDN/>
              <w:adjustRightInd/>
              <w:textAlignment w:val="auto"/>
              <w:rPr>
                <w:rFonts w:ascii="Calibri" w:hAnsi="Calibri"/>
                <w:color w:val="000000"/>
                <w:sz w:val="18"/>
                <w:szCs w:val="18"/>
              </w:rPr>
            </w:pPr>
            <w:r>
              <w:rPr>
                <w:rFonts w:ascii="Calibri" w:hAnsi="Calibri"/>
                <w:color w:val="000000"/>
                <w:sz w:val="18"/>
                <w:szCs w:val="18"/>
              </w:rPr>
              <w:t>Copy of uniformed services member’s DD-214 Form</w:t>
            </w:r>
          </w:p>
        </w:tc>
      </w:tr>
      <w:tr w:rsidR="002D7594" w:rsidRPr="000F15D7" w:rsidTr="007F2BFB">
        <w:trPr>
          <w:trHeight w:val="251"/>
        </w:trPr>
        <w:tc>
          <w:tcPr>
            <w:tcW w:w="1298" w:type="dxa"/>
            <w:tcBorders>
              <w:left w:val="single" w:sz="4" w:space="0" w:color="auto"/>
            </w:tcBorders>
            <w:shd w:val="clear" w:color="auto" w:fill="auto"/>
            <w:noWrap/>
            <w:vAlign w:val="bottom"/>
          </w:tcPr>
          <w:p w:rsidR="002D7594" w:rsidRPr="000F15D7" w:rsidRDefault="002D7594" w:rsidP="00DC6542">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right w:val="single" w:sz="4" w:space="0" w:color="auto"/>
            </w:tcBorders>
            <w:shd w:val="clear" w:color="auto" w:fill="auto"/>
            <w:noWrap/>
            <w:vAlign w:val="bottom"/>
          </w:tcPr>
          <w:p w:rsidR="002D7594" w:rsidRPr="000F15D7" w:rsidRDefault="002D7594" w:rsidP="00DC6542">
            <w:pPr>
              <w:overflowPunct/>
              <w:autoSpaceDE/>
              <w:autoSpaceDN/>
              <w:adjustRightInd/>
              <w:textAlignment w:val="auto"/>
              <w:rPr>
                <w:rFonts w:ascii="Calibri" w:hAnsi="Calibri"/>
                <w:color w:val="000000"/>
                <w:sz w:val="18"/>
                <w:szCs w:val="18"/>
              </w:rPr>
            </w:pPr>
            <w:r>
              <w:rPr>
                <w:rFonts w:ascii="Calibri" w:hAnsi="Calibri"/>
                <w:color w:val="000000"/>
                <w:sz w:val="18"/>
                <w:szCs w:val="18"/>
              </w:rPr>
              <w:t>Copy of your military identification card</w:t>
            </w:r>
          </w:p>
        </w:tc>
      </w:tr>
      <w:tr w:rsidR="007F2BFB" w:rsidRPr="000F15D7" w:rsidTr="00DC6542">
        <w:trPr>
          <w:trHeight w:val="251"/>
        </w:trPr>
        <w:tc>
          <w:tcPr>
            <w:tcW w:w="1298" w:type="dxa"/>
            <w:tcBorders>
              <w:left w:val="single" w:sz="4" w:space="0" w:color="auto"/>
              <w:bottom w:val="single" w:sz="4" w:space="0" w:color="auto"/>
            </w:tcBorders>
            <w:shd w:val="clear" w:color="auto" w:fill="auto"/>
            <w:noWrap/>
            <w:vAlign w:val="bottom"/>
          </w:tcPr>
          <w:p w:rsidR="007F2BFB" w:rsidRPr="000F15D7" w:rsidRDefault="007F2BFB" w:rsidP="00DC6542">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07" w:type="dxa"/>
            <w:tcBorders>
              <w:bottom w:val="single" w:sz="4" w:space="0" w:color="auto"/>
              <w:right w:val="single" w:sz="4" w:space="0" w:color="auto"/>
            </w:tcBorders>
            <w:shd w:val="clear" w:color="auto" w:fill="auto"/>
            <w:noWrap/>
            <w:vAlign w:val="bottom"/>
          </w:tcPr>
          <w:p w:rsidR="007F2BFB" w:rsidRDefault="007F2BFB" w:rsidP="00DC6542">
            <w:pPr>
              <w:overflowPunct/>
              <w:autoSpaceDE/>
              <w:autoSpaceDN/>
              <w:adjustRightInd/>
              <w:textAlignment w:val="auto"/>
              <w:rPr>
                <w:rFonts w:ascii="Calibri" w:hAnsi="Calibri"/>
                <w:color w:val="000000"/>
                <w:sz w:val="18"/>
                <w:szCs w:val="18"/>
              </w:rPr>
            </w:pPr>
            <w:r>
              <w:rPr>
                <w:rFonts w:ascii="Calibri" w:hAnsi="Calibri"/>
                <w:color w:val="000000"/>
                <w:sz w:val="18"/>
                <w:szCs w:val="18"/>
              </w:rPr>
              <w:t>Copy of your Certificate of Eligibility</w:t>
            </w:r>
          </w:p>
        </w:tc>
      </w:tr>
    </w:tbl>
    <w:p w:rsidR="00214B36" w:rsidRPr="00C33BFB" w:rsidRDefault="00214B36" w:rsidP="00E93734">
      <w:pPr>
        <w:contextualSpacing/>
        <w:rPr>
          <w:rFonts w:ascii="Calibri" w:hAnsi="Calibri"/>
          <w:color w:val="000000"/>
          <w:sz w:val="16"/>
          <w:szCs w:val="18"/>
        </w:rPr>
      </w:pPr>
    </w:p>
    <w:tbl>
      <w:tblPr>
        <w:tblW w:w="10530" w:type="dxa"/>
        <w:tblInd w:w="198" w:type="dxa"/>
        <w:tblLook w:val="04A0" w:firstRow="1" w:lastRow="0" w:firstColumn="1" w:lastColumn="0" w:noHBand="0" w:noVBand="1"/>
      </w:tblPr>
      <w:tblGrid>
        <w:gridCol w:w="1301"/>
        <w:gridCol w:w="9229"/>
      </w:tblGrid>
      <w:tr w:rsidR="004C5742" w:rsidRPr="000F15D7" w:rsidTr="00A00091">
        <w:trPr>
          <w:trHeight w:val="300"/>
        </w:trPr>
        <w:tc>
          <w:tcPr>
            <w:tcW w:w="1053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4C5742" w:rsidRPr="000F15D7" w:rsidRDefault="004C5742" w:rsidP="00E93734">
            <w:pPr>
              <w:overflowPunct/>
              <w:autoSpaceDE/>
              <w:autoSpaceDN/>
              <w:adjustRightInd/>
              <w:textAlignment w:val="auto"/>
              <w:rPr>
                <w:rFonts w:ascii="Calibri" w:hAnsi="Calibri"/>
                <w:b/>
                <w:bCs/>
                <w:color w:val="000000"/>
                <w:sz w:val="18"/>
                <w:szCs w:val="18"/>
              </w:rPr>
            </w:pPr>
            <w:r w:rsidRPr="0017117A">
              <w:rPr>
                <w:rFonts w:ascii="Calibri" w:hAnsi="Calibri"/>
                <w:b/>
                <w:bCs/>
                <w:color w:val="000000"/>
                <w:sz w:val="20"/>
                <w:szCs w:val="18"/>
              </w:rPr>
              <w:t>FOR NON-CITIZEN STUDENTS:</w:t>
            </w:r>
          </w:p>
        </w:tc>
      </w:tr>
      <w:tr w:rsidR="004C5742" w:rsidRPr="000F15D7" w:rsidTr="00A00091">
        <w:trPr>
          <w:trHeight w:val="255"/>
        </w:trPr>
        <w:tc>
          <w:tcPr>
            <w:tcW w:w="1301" w:type="dxa"/>
            <w:tcBorders>
              <w:top w:val="nil"/>
              <w:left w:val="single" w:sz="4" w:space="0" w:color="auto"/>
              <w:bottom w:val="nil"/>
              <w:right w:val="nil"/>
            </w:tcBorders>
            <w:shd w:val="clear" w:color="auto" w:fill="auto"/>
            <w:noWrap/>
            <w:vAlign w:val="bottom"/>
          </w:tcPr>
          <w:p w:rsidR="004C5742" w:rsidRPr="000F15D7" w:rsidRDefault="004C5742"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29" w:type="dxa"/>
            <w:tcBorders>
              <w:top w:val="nil"/>
              <w:left w:val="nil"/>
              <w:bottom w:val="nil"/>
              <w:right w:val="single" w:sz="4" w:space="0" w:color="auto"/>
            </w:tcBorders>
            <w:shd w:val="clear" w:color="auto" w:fill="auto"/>
            <w:noWrap/>
            <w:vAlign w:val="bottom"/>
          </w:tcPr>
          <w:p w:rsidR="004C5742" w:rsidRPr="000F15D7" w:rsidRDefault="002E006F"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Copy of your immigration documentation:</w:t>
            </w:r>
          </w:p>
        </w:tc>
      </w:tr>
      <w:tr w:rsidR="002E006F" w:rsidRPr="000F15D7" w:rsidTr="00A00091">
        <w:trPr>
          <w:trHeight w:val="255"/>
        </w:trPr>
        <w:tc>
          <w:tcPr>
            <w:tcW w:w="1301" w:type="dxa"/>
            <w:tcBorders>
              <w:top w:val="nil"/>
              <w:left w:val="single" w:sz="4" w:space="0" w:color="auto"/>
              <w:bottom w:val="nil"/>
              <w:right w:val="nil"/>
            </w:tcBorders>
            <w:shd w:val="clear" w:color="auto" w:fill="auto"/>
            <w:noWrap/>
            <w:vAlign w:val="bottom"/>
            <w:hideMark/>
          </w:tcPr>
          <w:p w:rsidR="002E006F" w:rsidRPr="000F15D7" w:rsidRDefault="002E006F" w:rsidP="00E93734">
            <w:pPr>
              <w:overflowPunct/>
              <w:autoSpaceDE/>
              <w:autoSpaceDN/>
              <w:adjustRightInd/>
              <w:jc w:val="right"/>
              <w:textAlignment w:val="auto"/>
              <w:rPr>
                <w:rFonts w:ascii="Wingdings" w:hAnsi="Wingdings"/>
                <w:color w:val="000000"/>
                <w:sz w:val="18"/>
                <w:szCs w:val="18"/>
              </w:rPr>
            </w:pPr>
          </w:p>
        </w:tc>
        <w:tc>
          <w:tcPr>
            <w:tcW w:w="9229" w:type="dxa"/>
            <w:tcBorders>
              <w:top w:val="nil"/>
              <w:left w:val="nil"/>
              <w:bottom w:val="nil"/>
              <w:right w:val="single" w:sz="4" w:space="0" w:color="auto"/>
            </w:tcBorders>
            <w:shd w:val="clear" w:color="auto" w:fill="auto"/>
            <w:noWrap/>
            <w:vAlign w:val="bottom"/>
            <w:hideMark/>
          </w:tcPr>
          <w:p w:rsidR="002E006F" w:rsidRPr="000F15D7" w:rsidRDefault="002E006F"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 xml:space="preserve">     </w:t>
            </w:r>
            <w:r w:rsidRPr="000F15D7">
              <w:rPr>
                <w:rFonts w:ascii="Wingdings" w:hAnsi="Wingdings"/>
                <w:color w:val="000000"/>
                <w:sz w:val="18"/>
                <w:szCs w:val="18"/>
              </w:rPr>
              <w:t></w:t>
            </w:r>
            <w:r w:rsidRPr="000F15D7">
              <w:rPr>
                <w:rFonts w:ascii="Calibri" w:hAnsi="Calibri"/>
                <w:color w:val="000000"/>
                <w:sz w:val="18"/>
                <w:szCs w:val="18"/>
              </w:rPr>
              <w:t xml:space="preserve"> Permanent Resident Card (front and back)</w:t>
            </w:r>
          </w:p>
        </w:tc>
      </w:tr>
      <w:tr w:rsidR="002E006F" w:rsidRPr="000F15D7" w:rsidTr="00A00091">
        <w:trPr>
          <w:trHeight w:val="255"/>
        </w:trPr>
        <w:tc>
          <w:tcPr>
            <w:tcW w:w="1301" w:type="dxa"/>
            <w:tcBorders>
              <w:top w:val="nil"/>
              <w:left w:val="single" w:sz="4" w:space="0" w:color="auto"/>
              <w:bottom w:val="nil"/>
              <w:right w:val="nil"/>
            </w:tcBorders>
            <w:shd w:val="clear" w:color="auto" w:fill="auto"/>
            <w:noWrap/>
            <w:vAlign w:val="bottom"/>
          </w:tcPr>
          <w:p w:rsidR="002E006F" w:rsidRPr="000F15D7" w:rsidRDefault="002E006F" w:rsidP="00E93734">
            <w:pPr>
              <w:overflowPunct/>
              <w:autoSpaceDE/>
              <w:autoSpaceDN/>
              <w:adjustRightInd/>
              <w:jc w:val="right"/>
              <w:textAlignment w:val="auto"/>
              <w:rPr>
                <w:rFonts w:ascii="Wingdings" w:hAnsi="Wingdings"/>
                <w:color w:val="000000"/>
                <w:sz w:val="18"/>
                <w:szCs w:val="18"/>
              </w:rPr>
            </w:pPr>
          </w:p>
        </w:tc>
        <w:tc>
          <w:tcPr>
            <w:tcW w:w="9229" w:type="dxa"/>
            <w:tcBorders>
              <w:top w:val="nil"/>
              <w:left w:val="nil"/>
              <w:bottom w:val="nil"/>
              <w:right w:val="single" w:sz="4" w:space="0" w:color="auto"/>
            </w:tcBorders>
            <w:shd w:val="clear" w:color="auto" w:fill="auto"/>
            <w:noWrap/>
            <w:vAlign w:val="bottom"/>
          </w:tcPr>
          <w:p w:rsidR="002E006F" w:rsidRPr="000F15D7" w:rsidRDefault="002E006F"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 xml:space="preserve">     </w:t>
            </w:r>
            <w:r w:rsidRPr="000F15D7">
              <w:rPr>
                <w:rFonts w:ascii="Wingdings" w:hAnsi="Wingdings"/>
                <w:color w:val="000000"/>
                <w:sz w:val="18"/>
                <w:szCs w:val="18"/>
              </w:rPr>
              <w:t></w:t>
            </w:r>
            <w:r w:rsidRPr="000F15D7">
              <w:rPr>
                <w:rFonts w:ascii="Calibri" w:hAnsi="Calibri"/>
                <w:color w:val="000000"/>
                <w:sz w:val="18"/>
                <w:szCs w:val="18"/>
              </w:rPr>
              <w:t xml:space="preserve"> I-94 Departure Record, stamped with either "temporary I-551", "refugee" or "asylum" status</w:t>
            </w:r>
          </w:p>
        </w:tc>
      </w:tr>
      <w:tr w:rsidR="002E006F" w:rsidRPr="000F15D7" w:rsidTr="00AA3850">
        <w:trPr>
          <w:trHeight w:val="255"/>
        </w:trPr>
        <w:tc>
          <w:tcPr>
            <w:tcW w:w="1301" w:type="dxa"/>
            <w:tcBorders>
              <w:top w:val="nil"/>
              <w:left w:val="single" w:sz="4" w:space="0" w:color="auto"/>
              <w:right w:val="nil"/>
            </w:tcBorders>
            <w:shd w:val="clear" w:color="auto" w:fill="auto"/>
            <w:noWrap/>
            <w:vAlign w:val="bottom"/>
          </w:tcPr>
          <w:p w:rsidR="002E006F" w:rsidRPr="000F15D7" w:rsidRDefault="002E006F" w:rsidP="00E93734">
            <w:pPr>
              <w:overflowPunct/>
              <w:autoSpaceDE/>
              <w:autoSpaceDN/>
              <w:adjustRightInd/>
              <w:jc w:val="right"/>
              <w:textAlignment w:val="auto"/>
              <w:rPr>
                <w:rFonts w:ascii="Wingdings" w:hAnsi="Wingdings"/>
                <w:color w:val="000000"/>
                <w:sz w:val="18"/>
                <w:szCs w:val="18"/>
              </w:rPr>
            </w:pPr>
          </w:p>
        </w:tc>
        <w:tc>
          <w:tcPr>
            <w:tcW w:w="9229" w:type="dxa"/>
            <w:tcBorders>
              <w:top w:val="nil"/>
              <w:left w:val="nil"/>
              <w:right w:val="single" w:sz="4" w:space="0" w:color="auto"/>
            </w:tcBorders>
            <w:shd w:val="clear" w:color="auto" w:fill="auto"/>
            <w:noWrap/>
            <w:vAlign w:val="bottom"/>
          </w:tcPr>
          <w:p w:rsidR="002E006F" w:rsidRPr="000F15D7" w:rsidRDefault="002E006F" w:rsidP="00E93734">
            <w:pPr>
              <w:overflowPunct/>
              <w:autoSpaceDE/>
              <w:autoSpaceDN/>
              <w:adjustRightInd/>
              <w:textAlignment w:val="auto"/>
              <w:rPr>
                <w:rFonts w:ascii="Calibri" w:hAnsi="Calibri"/>
                <w:color w:val="000000"/>
                <w:sz w:val="18"/>
                <w:szCs w:val="18"/>
              </w:rPr>
            </w:pPr>
            <w:r w:rsidRPr="000F15D7">
              <w:rPr>
                <w:rFonts w:ascii="Wingdings" w:hAnsi="Wingdings"/>
                <w:color w:val="000000"/>
                <w:sz w:val="18"/>
                <w:szCs w:val="18"/>
              </w:rPr>
              <w:t></w:t>
            </w:r>
            <w:r w:rsidRPr="000F15D7">
              <w:rPr>
                <w:rFonts w:ascii="Wingdings" w:hAnsi="Wingdings"/>
                <w:color w:val="000000"/>
                <w:sz w:val="18"/>
                <w:szCs w:val="18"/>
              </w:rPr>
              <w:t></w:t>
            </w:r>
            <w:r w:rsidRPr="000F15D7">
              <w:rPr>
                <w:rFonts w:ascii="Wingdings" w:hAnsi="Wingdings"/>
                <w:color w:val="000000"/>
                <w:sz w:val="18"/>
                <w:szCs w:val="18"/>
              </w:rPr>
              <w:t></w:t>
            </w:r>
            <w:r w:rsidRPr="000F15D7">
              <w:rPr>
                <w:rFonts w:ascii="Calibri" w:hAnsi="Calibri"/>
                <w:color w:val="000000"/>
                <w:sz w:val="18"/>
                <w:szCs w:val="18"/>
              </w:rPr>
              <w:t xml:space="preserve"> A, E, G, H, I, K, L  visa</w:t>
            </w:r>
          </w:p>
        </w:tc>
      </w:tr>
      <w:tr w:rsidR="001727C6" w:rsidRPr="000F15D7" w:rsidTr="00AA3850">
        <w:trPr>
          <w:trHeight w:val="255"/>
        </w:trPr>
        <w:tc>
          <w:tcPr>
            <w:tcW w:w="1301" w:type="dxa"/>
            <w:tcBorders>
              <w:top w:val="nil"/>
              <w:left w:val="single" w:sz="4" w:space="0" w:color="auto"/>
              <w:bottom w:val="single" w:sz="4" w:space="0" w:color="auto"/>
              <w:right w:val="nil"/>
            </w:tcBorders>
            <w:shd w:val="clear" w:color="auto" w:fill="auto"/>
            <w:noWrap/>
            <w:vAlign w:val="bottom"/>
          </w:tcPr>
          <w:p w:rsidR="001727C6" w:rsidRPr="000F15D7" w:rsidRDefault="001727C6" w:rsidP="00E93734">
            <w:pPr>
              <w:overflowPunct/>
              <w:autoSpaceDE/>
              <w:autoSpaceDN/>
              <w:adjustRightInd/>
              <w:jc w:val="right"/>
              <w:textAlignment w:val="auto"/>
              <w:rPr>
                <w:rFonts w:ascii="Wingdings" w:hAnsi="Wingdings"/>
                <w:color w:val="000000"/>
                <w:sz w:val="18"/>
                <w:szCs w:val="18"/>
              </w:rPr>
            </w:pPr>
            <w:r w:rsidRPr="000F15D7">
              <w:rPr>
                <w:rFonts w:ascii="Wingdings" w:hAnsi="Wingdings"/>
                <w:color w:val="000000"/>
                <w:sz w:val="18"/>
                <w:szCs w:val="18"/>
              </w:rPr>
              <w:t></w:t>
            </w:r>
          </w:p>
        </w:tc>
        <w:tc>
          <w:tcPr>
            <w:tcW w:w="9229" w:type="dxa"/>
            <w:tcBorders>
              <w:top w:val="nil"/>
              <w:left w:val="nil"/>
              <w:bottom w:val="single" w:sz="4" w:space="0" w:color="auto"/>
              <w:right w:val="single" w:sz="4" w:space="0" w:color="auto"/>
            </w:tcBorders>
            <w:shd w:val="clear" w:color="auto" w:fill="auto"/>
            <w:noWrap/>
            <w:vAlign w:val="bottom"/>
          </w:tcPr>
          <w:p w:rsidR="001727C6" w:rsidRPr="000F15D7" w:rsidRDefault="00C25410" w:rsidP="00E93734">
            <w:pPr>
              <w:overflowPunct/>
              <w:autoSpaceDE/>
              <w:autoSpaceDN/>
              <w:adjustRightInd/>
              <w:textAlignment w:val="auto"/>
              <w:rPr>
                <w:rFonts w:ascii="Calibri" w:hAnsi="Calibri"/>
                <w:color w:val="000000"/>
                <w:sz w:val="18"/>
                <w:szCs w:val="18"/>
              </w:rPr>
            </w:pPr>
            <w:r w:rsidRPr="000F15D7">
              <w:rPr>
                <w:rFonts w:ascii="Calibri" w:hAnsi="Calibri"/>
                <w:color w:val="000000"/>
                <w:sz w:val="18"/>
                <w:szCs w:val="18"/>
              </w:rPr>
              <w:t xml:space="preserve">Required documents as listed above for </w:t>
            </w:r>
            <w:r w:rsidRPr="000F15D7">
              <w:rPr>
                <w:rFonts w:ascii="Calibri" w:hAnsi="Calibri"/>
                <w:i/>
                <w:color w:val="000000"/>
                <w:sz w:val="18"/>
                <w:szCs w:val="18"/>
              </w:rPr>
              <w:t>independent</w:t>
            </w:r>
            <w:r w:rsidRPr="000F15D7">
              <w:rPr>
                <w:rFonts w:ascii="Calibri" w:hAnsi="Calibri"/>
                <w:color w:val="000000"/>
                <w:sz w:val="18"/>
                <w:szCs w:val="18"/>
              </w:rPr>
              <w:t xml:space="preserve"> or </w:t>
            </w:r>
            <w:r w:rsidRPr="000F15D7">
              <w:rPr>
                <w:rFonts w:ascii="Calibri" w:hAnsi="Calibri"/>
                <w:i/>
                <w:color w:val="000000"/>
                <w:sz w:val="18"/>
                <w:szCs w:val="18"/>
              </w:rPr>
              <w:t>dependent</w:t>
            </w:r>
            <w:r w:rsidRPr="000F15D7">
              <w:rPr>
                <w:rFonts w:ascii="Calibri" w:hAnsi="Calibri"/>
                <w:color w:val="000000"/>
                <w:sz w:val="18"/>
                <w:szCs w:val="18"/>
              </w:rPr>
              <w:t xml:space="preserve"> student (which you are applying as)</w:t>
            </w:r>
          </w:p>
        </w:tc>
      </w:tr>
    </w:tbl>
    <w:p w:rsidR="00051A1C" w:rsidRDefault="00051A1C" w:rsidP="00184BA9">
      <w:pPr>
        <w:ind w:left="450" w:right="432"/>
        <w:contextualSpacing/>
        <w:rPr>
          <w:rFonts w:ascii="Calibri" w:hAnsi="Calibri"/>
          <w:color w:val="000000"/>
          <w:sz w:val="18"/>
        </w:rPr>
      </w:pPr>
    </w:p>
    <w:p w:rsidR="00B630EF" w:rsidRPr="00602B96" w:rsidRDefault="000356CC" w:rsidP="00184BA9">
      <w:pPr>
        <w:ind w:left="450" w:right="432"/>
        <w:contextualSpacing/>
        <w:rPr>
          <w:rFonts w:ascii="Calibri" w:hAnsi="Calibri"/>
          <w:i/>
          <w:iCs/>
          <w:color w:val="000000"/>
          <w:sz w:val="18"/>
        </w:rPr>
      </w:pPr>
      <w:r w:rsidRPr="00602B96">
        <w:rPr>
          <w:rFonts w:ascii="Calibri" w:hAnsi="Calibri"/>
          <w:color w:val="000000"/>
          <w:sz w:val="18"/>
        </w:rPr>
        <w:t>*</w:t>
      </w:r>
      <w:r w:rsidRPr="00602B96">
        <w:rPr>
          <w:rFonts w:ascii="Calibri" w:hAnsi="Calibri"/>
          <w:i/>
          <w:iCs/>
          <w:color w:val="000000"/>
          <w:sz w:val="18"/>
        </w:rPr>
        <w:t xml:space="preserve">These duties are required by law of those intending to make Washington State their permanent residence and are therefore the minimum required to render a residency determination. </w:t>
      </w:r>
    </w:p>
    <w:p w:rsidR="00B630EF" w:rsidRPr="00C33BFB" w:rsidRDefault="00B630EF" w:rsidP="00602B96">
      <w:pPr>
        <w:ind w:left="450" w:right="432"/>
        <w:contextualSpacing/>
        <w:rPr>
          <w:rFonts w:ascii="Calibri" w:hAnsi="Calibri"/>
          <w:i/>
          <w:iCs/>
          <w:color w:val="000000"/>
          <w:sz w:val="4"/>
        </w:rPr>
      </w:pPr>
    </w:p>
    <w:p w:rsidR="00F92773" w:rsidRDefault="000356CC" w:rsidP="0004518B">
      <w:pPr>
        <w:ind w:left="450" w:right="432"/>
        <w:contextualSpacing/>
        <w:rPr>
          <w:rFonts w:ascii="Calibri" w:hAnsi="Calibri"/>
          <w:b/>
          <w:i/>
          <w:iCs/>
          <w:color w:val="000000"/>
          <w:sz w:val="18"/>
        </w:rPr>
      </w:pPr>
      <w:r w:rsidRPr="00602B96">
        <w:rPr>
          <w:rFonts w:ascii="Calibri" w:hAnsi="Calibri"/>
          <w:b/>
          <w:i/>
          <w:iCs/>
          <w:color w:val="000000"/>
          <w:sz w:val="18"/>
        </w:rPr>
        <w:t>Upon review,</w:t>
      </w:r>
      <w:r w:rsidRPr="00602B96">
        <w:rPr>
          <w:rFonts w:ascii="Calibri" w:hAnsi="Calibri"/>
          <w:i/>
          <w:iCs/>
          <w:color w:val="000000"/>
          <w:sz w:val="18"/>
        </w:rPr>
        <w:t xml:space="preserve"> </w:t>
      </w:r>
      <w:r w:rsidRPr="00602B96">
        <w:rPr>
          <w:rFonts w:ascii="Calibri" w:hAnsi="Calibri"/>
          <w:b/>
          <w:i/>
          <w:iCs/>
          <w:color w:val="000000"/>
          <w:sz w:val="18"/>
        </w:rPr>
        <w:t>additional documents may be required.</w:t>
      </w:r>
    </w:p>
    <w:p w:rsidR="00051A1C" w:rsidRDefault="00051A1C" w:rsidP="00051A1C">
      <w:pPr>
        <w:ind w:right="432"/>
        <w:contextualSpacing/>
        <w:rPr>
          <w:rFonts w:ascii="Calibri" w:hAnsi="Calibri"/>
          <w:b/>
          <w:i/>
          <w:iCs/>
          <w:color w:val="000000"/>
          <w:sz w:val="18"/>
        </w:rPr>
      </w:pPr>
    </w:p>
    <w:p w:rsidR="00051A1C" w:rsidRDefault="00051A1C" w:rsidP="00051A1C">
      <w:pPr>
        <w:ind w:right="432"/>
        <w:contextualSpacing/>
        <w:rPr>
          <w:rFonts w:ascii="Calibri" w:hAnsi="Calibri"/>
          <w:iCs/>
          <w:color w:val="000000"/>
          <w:sz w:val="18"/>
        </w:rPr>
      </w:pPr>
    </w:p>
    <w:p w:rsidR="00051A1C" w:rsidRDefault="00051A1C" w:rsidP="00051A1C">
      <w:pPr>
        <w:ind w:right="432"/>
        <w:contextualSpacing/>
        <w:jc w:val="center"/>
        <w:rPr>
          <w:iCs/>
          <w:color w:val="000000"/>
          <w:sz w:val="22"/>
        </w:rPr>
      </w:pPr>
    </w:p>
    <w:p w:rsidR="00051A1C" w:rsidRDefault="00051A1C" w:rsidP="00051A1C">
      <w:pPr>
        <w:ind w:right="432"/>
        <w:contextualSpacing/>
        <w:jc w:val="center"/>
        <w:rPr>
          <w:iCs/>
          <w:color w:val="000000"/>
          <w:sz w:val="22"/>
        </w:rPr>
      </w:pPr>
    </w:p>
    <w:p w:rsidR="00051A1C" w:rsidRDefault="00051A1C" w:rsidP="00051A1C">
      <w:pPr>
        <w:ind w:right="432"/>
        <w:contextualSpacing/>
        <w:jc w:val="center"/>
        <w:rPr>
          <w:iCs/>
          <w:color w:val="000000"/>
          <w:sz w:val="22"/>
        </w:rPr>
      </w:pPr>
    </w:p>
    <w:p w:rsidR="00051A1C" w:rsidRPr="00051A1C" w:rsidRDefault="00051A1C" w:rsidP="00051A1C">
      <w:pPr>
        <w:ind w:right="432"/>
        <w:contextualSpacing/>
        <w:jc w:val="center"/>
        <w:rPr>
          <w:iCs/>
          <w:color w:val="000000"/>
          <w:sz w:val="18"/>
        </w:rPr>
      </w:pPr>
      <w:r w:rsidRPr="00051A1C">
        <w:rPr>
          <w:iCs/>
          <w:color w:val="000000"/>
          <w:sz w:val="22"/>
        </w:rPr>
        <w:t xml:space="preserve">For more information on residency requirements, visit </w:t>
      </w:r>
      <w:hyperlink r:id="rId11" w:history="1">
        <w:r w:rsidRPr="00051A1C">
          <w:rPr>
            <w:rStyle w:val="Hyperlink"/>
            <w:iCs/>
            <w:sz w:val="22"/>
          </w:rPr>
          <w:t>www.cptc.edu/enrollment-services/residency</w:t>
        </w:r>
      </w:hyperlink>
    </w:p>
    <w:p w:rsidR="00051A1C" w:rsidRPr="00051A1C" w:rsidRDefault="00051A1C" w:rsidP="00051A1C">
      <w:pPr>
        <w:ind w:right="432"/>
        <w:contextualSpacing/>
        <w:rPr>
          <w:rFonts w:ascii="Calibri" w:hAnsi="Calibri"/>
          <w:iCs/>
          <w:color w:val="000000"/>
          <w:sz w:val="18"/>
        </w:rPr>
      </w:pPr>
    </w:p>
    <w:sectPr w:rsidR="00051A1C" w:rsidRPr="00051A1C" w:rsidSect="002258F2">
      <w:footerReference w:type="default" r:id="rId12"/>
      <w:pgSz w:w="12240" w:h="15840"/>
      <w:pgMar w:top="360" w:right="864" w:bottom="450" w:left="864" w:header="720" w:footer="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CA" w:rsidRDefault="00023DCA" w:rsidP="00023DCA">
      <w:r>
        <w:separator/>
      </w:r>
    </w:p>
  </w:endnote>
  <w:endnote w:type="continuationSeparator" w:id="0">
    <w:p w:rsidR="00023DCA" w:rsidRDefault="00023DCA" w:rsidP="0002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CA" w:rsidRPr="00B51D19" w:rsidRDefault="001078AA">
    <w:pPr>
      <w:pStyle w:val="Footer"/>
      <w:rPr>
        <w:rFonts w:asciiTheme="minorHAnsi" w:hAnsiTheme="minorHAnsi"/>
        <w:sz w:val="14"/>
        <w:szCs w:val="18"/>
      </w:rPr>
    </w:pPr>
    <w:r>
      <w:rPr>
        <w:rFonts w:asciiTheme="minorHAnsi" w:hAnsiTheme="minorHAnsi"/>
        <w:sz w:val="14"/>
        <w:szCs w:val="18"/>
      </w:rPr>
      <w:t>Revised 1.15.16</w:t>
    </w:r>
    <w:r w:rsidR="00023DCA" w:rsidRPr="00B51D19">
      <w:rPr>
        <w:rFonts w:asciiTheme="minorHAnsi" w:hAnsiTheme="minorHAnsi"/>
        <w:sz w:val="14"/>
        <w:szCs w:val="18"/>
      </w:rPr>
      <w:t xml:space="preserve"> </w:t>
    </w:r>
    <w:proofErr w:type="spellStart"/>
    <w:r w:rsidR="00023DCA" w:rsidRPr="00B51D19">
      <w:rPr>
        <w:rFonts w:asciiTheme="minorHAnsi" w:hAnsiTheme="minorHAnsi"/>
        <w:sz w:val="14"/>
        <w:szCs w:val="18"/>
      </w:rPr>
      <w:t>ts</w:t>
    </w:r>
    <w:proofErr w:type="spellEnd"/>
  </w:p>
  <w:p w:rsidR="00023DCA" w:rsidRPr="00023DCA" w:rsidRDefault="00023DCA">
    <w:pPr>
      <w:pStyle w:val="Footer"/>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CA" w:rsidRDefault="00023DCA" w:rsidP="00023DCA">
      <w:r>
        <w:separator/>
      </w:r>
    </w:p>
  </w:footnote>
  <w:footnote w:type="continuationSeparator" w:id="0">
    <w:p w:rsidR="00023DCA" w:rsidRDefault="00023DCA" w:rsidP="00023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04"/>
    <w:rsid w:val="00005566"/>
    <w:rsid w:val="00012257"/>
    <w:rsid w:val="00012904"/>
    <w:rsid w:val="00023DCA"/>
    <w:rsid w:val="000356CC"/>
    <w:rsid w:val="00040F0B"/>
    <w:rsid w:val="0004518B"/>
    <w:rsid w:val="00051A1C"/>
    <w:rsid w:val="00067948"/>
    <w:rsid w:val="00084ECA"/>
    <w:rsid w:val="000879E9"/>
    <w:rsid w:val="00094DB6"/>
    <w:rsid w:val="000A710E"/>
    <w:rsid w:val="000D1953"/>
    <w:rsid w:val="000E1114"/>
    <w:rsid w:val="000E526F"/>
    <w:rsid w:val="000F15D7"/>
    <w:rsid w:val="000F31AA"/>
    <w:rsid w:val="000F347C"/>
    <w:rsid w:val="00104DA9"/>
    <w:rsid w:val="00106FAB"/>
    <w:rsid w:val="001078AA"/>
    <w:rsid w:val="0013671C"/>
    <w:rsid w:val="00145C39"/>
    <w:rsid w:val="00162293"/>
    <w:rsid w:val="00162615"/>
    <w:rsid w:val="001652F4"/>
    <w:rsid w:val="0017117A"/>
    <w:rsid w:val="001727C6"/>
    <w:rsid w:val="00183958"/>
    <w:rsid w:val="00184BA9"/>
    <w:rsid w:val="001B0DF3"/>
    <w:rsid w:val="001B17C0"/>
    <w:rsid w:val="001B233A"/>
    <w:rsid w:val="001B6F40"/>
    <w:rsid w:val="001B7C86"/>
    <w:rsid w:val="001C0BDF"/>
    <w:rsid w:val="001C6A12"/>
    <w:rsid w:val="00211BCF"/>
    <w:rsid w:val="00213DDD"/>
    <w:rsid w:val="00214688"/>
    <w:rsid w:val="00214B36"/>
    <w:rsid w:val="002258F2"/>
    <w:rsid w:val="0027757A"/>
    <w:rsid w:val="002A137B"/>
    <w:rsid w:val="002B218F"/>
    <w:rsid w:val="002B2DA0"/>
    <w:rsid w:val="002C2A1F"/>
    <w:rsid w:val="002D4B47"/>
    <w:rsid w:val="002D7594"/>
    <w:rsid w:val="002E006F"/>
    <w:rsid w:val="002E5D33"/>
    <w:rsid w:val="0032711F"/>
    <w:rsid w:val="00336EA8"/>
    <w:rsid w:val="0034768C"/>
    <w:rsid w:val="00353915"/>
    <w:rsid w:val="0035534D"/>
    <w:rsid w:val="00355C2A"/>
    <w:rsid w:val="00372E8E"/>
    <w:rsid w:val="00385F24"/>
    <w:rsid w:val="00395166"/>
    <w:rsid w:val="003A08D5"/>
    <w:rsid w:val="003C5726"/>
    <w:rsid w:val="003C6B96"/>
    <w:rsid w:val="003E713B"/>
    <w:rsid w:val="003F5E74"/>
    <w:rsid w:val="00400C5F"/>
    <w:rsid w:val="004021BD"/>
    <w:rsid w:val="004146E7"/>
    <w:rsid w:val="00426C39"/>
    <w:rsid w:val="00447541"/>
    <w:rsid w:val="00454504"/>
    <w:rsid w:val="0048580A"/>
    <w:rsid w:val="004A358B"/>
    <w:rsid w:val="004A49A7"/>
    <w:rsid w:val="004B221D"/>
    <w:rsid w:val="004C443A"/>
    <w:rsid w:val="004C5742"/>
    <w:rsid w:val="004D16FB"/>
    <w:rsid w:val="004F004E"/>
    <w:rsid w:val="00521025"/>
    <w:rsid w:val="00521B8D"/>
    <w:rsid w:val="00542BC8"/>
    <w:rsid w:val="005462A3"/>
    <w:rsid w:val="00546403"/>
    <w:rsid w:val="005511DC"/>
    <w:rsid w:val="0055230C"/>
    <w:rsid w:val="00572C2A"/>
    <w:rsid w:val="00587279"/>
    <w:rsid w:val="005956CB"/>
    <w:rsid w:val="005971A0"/>
    <w:rsid w:val="005B04EA"/>
    <w:rsid w:val="005D1A24"/>
    <w:rsid w:val="005D4124"/>
    <w:rsid w:val="00602B96"/>
    <w:rsid w:val="00613CBC"/>
    <w:rsid w:val="00615F7B"/>
    <w:rsid w:val="00626D01"/>
    <w:rsid w:val="00636F43"/>
    <w:rsid w:val="00644FF6"/>
    <w:rsid w:val="006634D8"/>
    <w:rsid w:val="0066597A"/>
    <w:rsid w:val="00694971"/>
    <w:rsid w:val="006965CD"/>
    <w:rsid w:val="006A2BBD"/>
    <w:rsid w:val="006A4C9E"/>
    <w:rsid w:val="006D2E5C"/>
    <w:rsid w:val="006D4860"/>
    <w:rsid w:val="006E4779"/>
    <w:rsid w:val="006F0915"/>
    <w:rsid w:val="006F56DD"/>
    <w:rsid w:val="006F6494"/>
    <w:rsid w:val="0070127E"/>
    <w:rsid w:val="007044E5"/>
    <w:rsid w:val="00714809"/>
    <w:rsid w:val="007350F1"/>
    <w:rsid w:val="007401AB"/>
    <w:rsid w:val="00753FD7"/>
    <w:rsid w:val="007856A1"/>
    <w:rsid w:val="00792BE8"/>
    <w:rsid w:val="007959BC"/>
    <w:rsid w:val="007A6E16"/>
    <w:rsid w:val="007B2F16"/>
    <w:rsid w:val="007C12B8"/>
    <w:rsid w:val="007C7C30"/>
    <w:rsid w:val="007D1FB1"/>
    <w:rsid w:val="007F2BFB"/>
    <w:rsid w:val="008048D6"/>
    <w:rsid w:val="00820D39"/>
    <w:rsid w:val="00832C35"/>
    <w:rsid w:val="00862ADC"/>
    <w:rsid w:val="00862EA2"/>
    <w:rsid w:val="00866AA1"/>
    <w:rsid w:val="008E1F31"/>
    <w:rsid w:val="008E37C3"/>
    <w:rsid w:val="008E3B28"/>
    <w:rsid w:val="008E44EC"/>
    <w:rsid w:val="009055FE"/>
    <w:rsid w:val="00911B52"/>
    <w:rsid w:val="00921708"/>
    <w:rsid w:val="00926EB0"/>
    <w:rsid w:val="009311D9"/>
    <w:rsid w:val="009435BC"/>
    <w:rsid w:val="00947CC7"/>
    <w:rsid w:val="00956671"/>
    <w:rsid w:val="00966248"/>
    <w:rsid w:val="009742A3"/>
    <w:rsid w:val="00976360"/>
    <w:rsid w:val="009800EB"/>
    <w:rsid w:val="00982B40"/>
    <w:rsid w:val="009A3EC7"/>
    <w:rsid w:val="009C38A5"/>
    <w:rsid w:val="009E1C8D"/>
    <w:rsid w:val="009E4350"/>
    <w:rsid w:val="009E44F1"/>
    <w:rsid w:val="009F73A7"/>
    <w:rsid w:val="00A04B97"/>
    <w:rsid w:val="00A15761"/>
    <w:rsid w:val="00A24484"/>
    <w:rsid w:val="00A3766E"/>
    <w:rsid w:val="00A501B0"/>
    <w:rsid w:val="00A6131D"/>
    <w:rsid w:val="00A61432"/>
    <w:rsid w:val="00A721E7"/>
    <w:rsid w:val="00A837B3"/>
    <w:rsid w:val="00A84040"/>
    <w:rsid w:val="00A92EB7"/>
    <w:rsid w:val="00A972F5"/>
    <w:rsid w:val="00AA3850"/>
    <w:rsid w:val="00AA6015"/>
    <w:rsid w:val="00AB5FE8"/>
    <w:rsid w:val="00AB71A5"/>
    <w:rsid w:val="00AE2732"/>
    <w:rsid w:val="00B01703"/>
    <w:rsid w:val="00B173C1"/>
    <w:rsid w:val="00B2636D"/>
    <w:rsid w:val="00B2723F"/>
    <w:rsid w:val="00B30716"/>
    <w:rsid w:val="00B3446D"/>
    <w:rsid w:val="00B401AD"/>
    <w:rsid w:val="00B51797"/>
    <w:rsid w:val="00B51D19"/>
    <w:rsid w:val="00B550B7"/>
    <w:rsid w:val="00B62ECA"/>
    <w:rsid w:val="00B630EF"/>
    <w:rsid w:val="00B66E45"/>
    <w:rsid w:val="00BA5014"/>
    <w:rsid w:val="00BB08E8"/>
    <w:rsid w:val="00BB5EEB"/>
    <w:rsid w:val="00BE02A0"/>
    <w:rsid w:val="00BE703B"/>
    <w:rsid w:val="00BE77F5"/>
    <w:rsid w:val="00BE7942"/>
    <w:rsid w:val="00BF401C"/>
    <w:rsid w:val="00C15B5A"/>
    <w:rsid w:val="00C241CC"/>
    <w:rsid w:val="00C25410"/>
    <w:rsid w:val="00C32764"/>
    <w:rsid w:val="00C33BFB"/>
    <w:rsid w:val="00C34484"/>
    <w:rsid w:val="00C67C1B"/>
    <w:rsid w:val="00C7540D"/>
    <w:rsid w:val="00C8371E"/>
    <w:rsid w:val="00C83EF1"/>
    <w:rsid w:val="00C90F1D"/>
    <w:rsid w:val="00C95BA7"/>
    <w:rsid w:val="00CA2C19"/>
    <w:rsid w:val="00CB0A1B"/>
    <w:rsid w:val="00CB145A"/>
    <w:rsid w:val="00CC53B5"/>
    <w:rsid w:val="00CD27BE"/>
    <w:rsid w:val="00CD6904"/>
    <w:rsid w:val="00CF35FF"/>
    <w:rsid w:val="00D21BEF"/>
    <w:rsid w:val="00D4439E"/>
    <w:rsid w:val="00D535A2"/>
    <w:rsid w:val="00D652CE"/>
    <w:rsid w:val="00D87CB7"/>
    <w:rsid w:val="00D92103"/>
    <w:rsid w:val="00D93297"/>
    <w:rsid w:val="00DA353C"/>
    <w:rsid w:val="00DB396F"/>
    <w:rsid w:val="00DC2455"/>
    <w:rsid w:val="00DD100D"/>
    <w:rsid w:val="00DE5DC1"/>
    <w:rsid w:val="00E1402F"/>
    <w:rsid w:val="00E476B0"/>
    <w:rsid w:val="00E55B19"/>
    <w:rsid w:val="00E62CA0"/>
    <w:rsid w:val="00E81A3C"/>
    <w:rsid w:val="00E90028"/>
    <w:rsid w:val="00E90E61"/>
    <w:rsid w:val="00E919C4"/>
    <w:rsid w:val="00E93734"/>
    <w:rsid w:val="00EA062A"/>
    <w:rsid w:val="00EA653A"/>
    <w:rsid w:val="00EC0F7B"/>
    <w:rsid w:val="00EC4F1C"/>
    <w:rsid w:val="00F12401"/>
    <w:rsid w:val="00F161B4"/>
    <w:rsid w:val="00F36BF3"/>
    <w:rsid w:val="00F3759B"/>
    <w:rsid w:val="00F40974"/>
    <w:rsid w:val="00F66B7F"/>
    <w:rsid w:val="00F73C22"/>
    <w:rsid w:val="00F7606D"/>
    <w:rsid w:val="00F92773"/>
    <w:rsid w:val="00F97C8F"/>
    <w:rsid w:val="00FA3F22"/>
    <w:rsid w:val="00FB3626"/>
    <w:rsid w:val="00FB6202"/>
    <w:rsid w:val="00FD214F"/>
    <w:rsid w:val="00FF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8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2C35"/>
    <w:rPr>
      <w:color w:val="0000FF"/>
      <w:u w:val="single"/>
    </w:rPr>
  </w:style>
  <w:style w:type="paragraph" w:styleId="BodyText2">
    <w:name w:val="Body Text 2"/>
    <w:basedOn w:val="Normal"/>
    <w:link w:val="BodyText2Char"/>
    <w:rsid w:val="00956671"/>
    <w:pPr>
      <w:tabs>
        <w:tab w:val="left" w:pos="-90"/>
      </w:tabs>
      <w:jc w:val="both"/>
    </w:pPr>
    <w:rPr>
      <w:sz w:val="22"/>
    </w:rPr>
  </w:style>
  <w:style w:type="character" w:customStyle="1" w:styleId="BodyText2Char">
    <w:name w:val="Body Text 2 Char"/>
    <w:basedOn w:val="DefaultParagraphFont"/>
    <w:link w:val="BodyText2"/>
    <w:rsid w:val="00956671"/>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8048D6"/>
    <w:rPr>
      <w:color w:val="800080" w:themeColor="followedHyperlink"/>
      <w:u w:val="single"/>
    </w:rPr>
  </w:style>
  <w:style w:type="paragraph" w:styleId="BalloonText">
    <w:name w:val="Balloon Text"/>
    <w:basedOn w:val="Normal"/>
    <w:link w:val="BalloonTextChar"/>
    <w:uiPriority w:val="99"/>
    <w:semiHidden/>
    <w:unhideWhenUsed/>
    <w:rsid w:val="00385F24"/>
    <w:rPr>
      <w:rFonts w:ascii="Tahoma" w:hAnsi="Tahoma" w:cs="Tahoma"/>
      <w:sz w:val="16"/>
      <w:szCs w:val="16"/>
    </w:rPr>
  </w:style>
  <w:style w:type="character" w:customStyle="1" w:styleId="BalloonTextChar">
    <w:name w:val="Balloon Text Char"/>
    <w:basedOn w:val="DefaultParagraphFont"/>
    <w:link w:val="BalloonText"/>
    <w:uiPriority w:val="99"/>
    <w:semiHidden/>
    <w:rsid w:val="00385F24"/>
    <w:rPr>
      <w:rFonts w:ascii="Tahoma" w:eastAsia="Times New Roman" w:hAnsi="Tahoma" w:cs="Tahoma"/>
      <w:sz w:val="16"/>
      <w:szCs w:val="16"/>
    </w:rPr>
  </w:style>
  <w:style w:type="paragraph" w:styleId="Header">
    <w:name w:val="header"/>
    <w:basedOn w:val="Normal"/>
    <w:link w:val="HeaderChar"/>
    <w:uiPriority w:val="99"/>
    <w:unhideWhenUsed/>
    <w:rsid w:val="00023DCA"/>
    <w:pPr>
      <w:tabs>
        <w:tab w:val="center" w:pos="4680"/>
        <w:tab w:val="right" w:pos="9360"/>
      </w:tabs>
    </w:pPr>
  </w:style>
  <w:style w:type="character" w:customStyle="1" w:styleId="HeaderChar">
    <w:name w:val="Header Char"/>
    <w:basedOn w:val="DefaultParagraphFont"/>
    <w:link w:val="Header"/>
    <w:uiPriority w:val="99"/>
    <w:rsid w:val="00023D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23DCA"/>
    <w:pPr>
      <w:tabs>
        <w:tab w:val="center" w:pos="4680"/>
        <w:tab w:val="right" w:pos="9360"/>
      </w:tabs>
    </w:pPr>
  </w:style>
  <w:style w:type="character" w:customStyle="1" w:styleId="FooterChar">
    <w:name w:val="Footer Char"/>
    <w:basedOn w:val="DefaultParagraphFont"/>
    <w:link w:val="Footer"/>
    <w:uiPriority w:val="99"/>
    <w:rsid w:val="00023DCA"/>
    <w:rPr>
      <w:rFonts w:ascii="Times New Roman" w:eastAsia="Times New Roman" w:hAnsi="Times New Roman" w:cs="Times New Roman"/>
      <w:sz w:val="24"/>
      <w:szCs w:val="20"/>
    </w:rPr>
  </w:style>
  <w:style w:type="paragraph" w:styleId="ListParagraph">
    <w:name w:val="List Paragraph"/>
    <w:basedOn w:val="Normal"/>
    <w:uiPriority w:val="34"/>
    <w:qFormat/>
    <w:rsid w:val="00B51D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8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2C35"/>
    <w:rPr>
      <w:color w:val="0000FF"/>
      <w:u w:val="single"/>
    </w:rPr>
  </w:style>
  <w:style w:type="paragraph" w:styleId="BodyText2">
    <w:name w:val="Body Text 2"/>
    <w:basedOn w:val="Normal"/>
    <w:link w:val="BodyText2Char"/>
    <w:rsid w:val="00956671"/>
    <w:pPr>
      <w:tabs>
        <w:tab w:val="left" w:pos="-90"/>
      </w:tabs>
      <w:jc w:val="both"/>
    </w:pPr>
    <w:rPr>
      <w:sz w:val="22"/>
    </w:rPr>
  </w:style>
  <w:style w:type="character" w:customStyle="1" w:styleId="BodyText2Char">
    <w:name w:val="Body Text 2 Char"/>
    <w:basedOn w:val="DefaultParagraphFont"/>
    <w:link w:val="BodyText2"/>
    <w:rsid w:val="00956671"/>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8048D6"/>
    <w:rPr>
      <w:color w:val="800080" w:themeColor="followedHyperlink"/>
      <w:u w:val="single"/>
    </w:rPr>
  </w:style>
  <w:style w:type="paragraph" w:styleId="BalloonText">
    <w:name w:val="Balloon Text"/>
    <w:basedOn w:val="Normal"/>
    <w:link w:val="BalloonTextChar"/>
    <w:uiPriority w:val="99"/>
    <w:semiHidden/>
    <w:unhideWhenUsed/>
    <w:rsid w:val="00385F24"/>
    <w:rPr>
      <w:rFonts w:ascii="Tahoma" w:hAnsi="Tahoma" w:cs="Tahoma"/>
      <w:sz w:val="16"/>
      <w:szCs w:val="16"/>
    </w:rPr>
  </w:style>
  <w:style w:type="character" w:customStyle="1" w:styleId="BalloonTextChar">
    <w:name w:val="Balloon Text Char"/>
    <w:basedOn w:val="DefaultParagraphFont"/>
    <w:link w:val="BalloonText"/>
    <w:uiPriority w:val="99"/>
    <w:semiHidden/>
    <w:rsid w:val="00385F24"/>
    <w:rPr>
      <w:rFonts w:ascii="Tahoma" w:eastAsia="Times New Roman" w:hAnsi="Tahoma" w:cs="Tahoma"/>
      <w:sz w:val="16"/>
      <w:szCs w:val="16"/>
    </w:rPr>
  </w:style>
  <w:style w:type="paragraph" w:styleId="Header">
    <w:name w:val="header"/>
    <w:basedOn w:val="Normal"/>
    <w:link w:val="HeaderChar"/>
    <w:uiPriority w:val="99"/>
    <w:unhideWhenUsed/>
    <w:rsid w:val="00023DCA"/>
    <w:pPr>
      <w:tabs>
        <w:tab w:val="center" w:pos="4680"/>
        <w:tab w:val="right" w:pos="9360"/>
      </w:tabs>
    </w:pPr>
  </w:style>
  <w:style w:type="character" w:customStyle="1" w:styleId="HeaderChar">
    <w:name w:val="Header Char"/>
    <w:basedOn w:val="DefaultParagraphFont"/>
    <w:link w:val="Header"/>
    <w:uiPriority w:val="99"/>
    <w:rsid w:val="00023D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23DCA"/>
    <w:pPr>
      <w:tabs>
        <w:tab w:val="center" w:pos="4680"/>
        <w:tab w:val="right" w:pos="9360"/>
      </w:tabs>
    </w:pPr>
  </w:style>
  <w:style w:type="character" w:customStyle="1" w:styleId="FooterChar">
    <w:name w:val="Footer Char"/>
    <w:basedOn w:val="DefaultParagraphFont"/>
    <w:link w:val="Footer"/>
    <w:uiPriority w:val="99"/>
    <w:rsid w:val="00023DCA"/>
    <w:rPr>
      <w:rFonts w:ascii="Times New Roman" w:eastAsia="Times New Roman" w:hAnsi="Times New Roman" w:cs="Times New Roman"/>
      <w:sz w:val="24"/>
      <w:szCs w:val="20"/>
    </w:rPr>
  </w:style>
  <w:style w:type="paragraph" w:styleId="ListParagraph">
    <w:name w:val="List Paragraph"/>
    <w:basedOn w:val="Normal"/>
    <w:uiPriority w:val="34"/>
    <w:qFormat/>
    <w:rsid w:val="00B51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9319">
      <w:bodyDiv w:val="1"/>
      <w:marLeft w:val="0"/>
      <w:marRight w:val="0"/>
      <w:marTop w:val="0"/>
      <w:marBottom w:val="0"/>
      <w:divBdr>
        <w:top w:val="none" w:sz="0" w:space="0" w:color="auto"/>
        <w:left w:val="none" w:sz="0" w:space="0" w:color="auto"/>
        <w:bottom w:val="none" w:sz="0" w:space="0" w:color="auto"/>
        <w:right w:val="none" w:sz="0" w:space="0" w:color="auto"/>
      </w:divBdr>
    </w:div>
    <w:div w:id="269287693">
      <w:bodyDiv w:val="1"/>
      <w:marLeft w:val="0"/>
      <w:marRight w:val="0"/>
      <w:marTop w:val="0"/>
      <w:marBottom w:val="0"/>
      <w:divBdr>
        <w:top w:val="none" w:sz="0" w:space="0" w:color="auto"/>
        <w:left w:val="none" w:sz="0" w:space="0" w:color="auto"/>
        <w:bottom w:val="none" w:sz="0" w:space="0" w:color="auto"/>
        <w:right w:val="none" w:sz="0" w:space="0" w:color="auto"/>
      </w:divBdr>
    </w:div>
    <w:div w:id="510073325">
      <w:bodyDiv w:val="1"/>
      <w:marLeft w:val="0"/>
      <w:marRight w:val="0"/>
      <w:marTop w:val="0"/>
      <w:marBottom w:val="0"/>
      <w:divBdr>
        <w:top w:val="none" w:sz="0" w:space="0" w:color="auto"/>
        <w:left w:val="none" w:sz="0" w:space="0" w:color="auto"/>
        <w:bottom w:val="none" w:sz="0" w:space="0" w:color="auto"/>
        <w:right w:val="none" w:sz="0" w:space="0" w:color="auto"/>
      </w:divBdr>
    </w:div>
    <w:div w:id="538976793">
      <w:bodyDiv w:val="1"/>
      <w:marLeft w:val="0"/>
      <w:marRight w:val="0"/>
      <w:marTop w:val="0"/>
      <w:marBottom w:val="0"/>
      <w:divBdr>
        <w:top w:val="none" w:sz="0" w:space="0" w:color="auto"/>
        <w:left w:val="none" w:sz="0" w:space="0" w:color="auto"/>
        <w:bottom w:val="none" w:sz="0" w:space="0" w:color="auto"/>
        <w:right w:val="none" w:sz="0" w:space="0" w:color="auto"/>
      </w:divBdr>
    </w:div>
    <w:div w:id="611477952">
      <w:bodyDiv w:val="1"/>
      <w:marLeft w:val="0"/>
      <w:marRight w:val="0"/>
      <w:marTop w:val="0"/>
      <w:marBottom w:val="0"/>
      <w:divBdr>
        <w:top w:val="none" w:sz="0" w:space="0" w:color="auto"/>
        <w:left w:val="none" w:sz="0" w:space="0" w:color="auto"/>
        <w:bottom w:val="none" w:sz="0" w:space="0" w:color="auto"/>
        <w:right w:val="none" w:sz="0" w:space="0" w:color="auto"/>
      </w:divBdr>
    </w:div>
    <w:div w:id="839658640">
      <w:bodyDiv w:val="1"/>
      <w:marLeft w:val="0"/>
      <w:marRight w:val="0"/>
      <w:marTop w:val="0"/>
      <w:marBottom w:val="0"/>
      <w:divBdr>
        <w:top w:val="none" w:sz="0" w:space="0" w:color="auto"/>
        <w:left w:val="none" w:sz="0" w:space="0" w:color="auto"/>
        <w:bottom w:val="none" w:sz="0" w:space="0" w:color="auto"/>
        <w:right w:val="none" w:sz="0" w:space="0" w:color="auto"/>
      </w:divBdr>
    </w:div>
    <w:div w:id="1000041582">
      <w:bodyDiv w:val="1"/>
      <w:marLeft w:val="0"/>
      <w:marRight w:val="0"/>
      <w:marTop w:val="0"/>
      <w:marBottom w:val="0"/>
      <w:divBdr>
        <w:top w:val="none" w:sz="0" w:space="0" w:color="auto"/>
        <w:left w:val="none" w:sz="0" w:space="0" w:color="auto"/>
        <w:bottom w:val="none" w:sz="0" w:space="0" w:color="auto"/>
        <w:right w:val="none" w:sz="0" w:space="0" w:color="auto"/>
      </w:divBdr>
    </w:div>
    <w:div w:id="1078748225">
      <w:bodyDiv w:val="1"/>
      <w:marLeft w:val="0"/>
      <w:marRight w:val="0"/>
      <w:marTop w:val="0"/>
      <w:marBottom w:val="0"/>
      <w:divBdr>
        <w:top w:val="none" w:sz="0" w:space="0" w:color="auto"/>
        <w:left w:val="none" w:sz="0" w:space="0" w:color="auto"/>
        <w:bottom w:val="none" w:sz="0" w:space="0" w:color="auto"/>
        <w:right w:val="none" w:sz="0" w:space="0" w:color="auto"/>
      </w:divBdr>
    </w:div>
    <w:div w:id="1661884074">
      <w:bodyDiv w:val="1"/>
      <w:marLeft w:val="0"/>
      <w:marRight w:val="0"/>
      <w:marTop w:val="0"/>
      <w:marBottom w:val="0"/>
      <w:divBdr>
        <w:top w:val="none" w:sz="0" w:space="0" w:color="auto"/>
        <w:left w:val="none" w:sz="0" w:space="0" w:color="auto"/>
        <w:bottom w:val="none" w:sz="0" w:space="0" w:color="auto"/>
        <w:right w:val="none" w:sz="0" w:space="0" w:color="auto"/>
      </w:divBdr>
    </w:div>
    <w:div w:id="2053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idency@cpt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ptc.edu/enrollment-services/residency" TargetMode="External"/><Relationship Id="rId5" Type="http://schemas.openxmlformats.org/officeDocument/2006/relationships/footnotes" Target="footnotes.xml"/><Relationship Id="rId10" Type="http://schemas.openxmlformats.org/officeDocument/2006/relationships/hyperlink" Target="http://www.sos.wa.gov/elections/myvote" TargetMode="External"/><Relationship Id="rId4" Type="http://schemas.openxmlformats.org/officeDocument/2006/relationships/webSettings" Target="webSettings.xml"/><Relationship Id="rId9" Type="http://schemas.openxmlformats.org/officeDocument/2006/relationships/hyperlink" Target="http://www.cptc.edu/enrollment-services/residen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Songao, Tracey</dc:creator>
  <cp:lastModifiedBy>Songao, Tracey</cp:lastModifiedBy>
  <cp:revision>12</cp:revision>
  <cp:lastPrinted>2015-07-01T19:25:00Z</cp:lastPrinted>
  <dcterms:created xsi:type="dcterms:W3CDTF">2015-07-01T18:41:00Z</dcterms:created>
  <dcterms:modified xsi:type="dcterms:W3CDTF">2016-01-16T00:13:00Z</dcterms:modified>
</cp:coreProperties>
</file>